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DCE4" w14:textId="77777777" w:rsidR="00E0349B" w:rsidRDefault="00E0349B" w:rsidP="00891458"/>
    <w:p w14:paraId="318AF3AA" w14:textId="77777777" w:rsidR="00E0349B" w:rsidRDefault="00E0349B" w:rsidP="00891458"/>
    <w:p w14:paraId="3AB29C9F" w14:textId="77777777" w:rsidR="00E0349B" w:rsidRDefault="00E0349B" w:rsidP="00891458"/>
    <w:p w14:paraId="712F4DC2" w14:textId="77777777" w:rsidR="00E0349B" w:rsidRDefault="00E0349B" w:rsidP="00891458"/>
    <w:p w14:paraId="3EC70F0D" w14:textId="77777777" w:rsidR="00E0349B" w:rsidRDefault="00E0349B" w:rsidP="00891458"/>
    <w:p w14:paraId="75993E0F" w14:textId="77777777" w:rsidR="00E0349B" w:rsidRDefault="00E0349B" w:rsidP="00891458"/>
    <w:p w14:paraId="12EECB93" w14:textId="77777777" w:rsidR="001738E5" w:rsidRPr="00C208B6" w:rsidRDefault="00422C77" w:rsidP="00891458">
      <w:r w:rsidRPr="00C208B6">
        <w:rPr>
          <w:noProof/>
        </w:rPr>
        <w:drawing>
          <wp:anchor distT="0" distB="0" distL="114300" distR="114300" simplePos="0" relativeHeight="251658249" behindDoc="0" locked="0" layoutInCell="1" allowOverlap="1" wp14:anchorId="2B3FDFB9" wp14:editId="4C7682B7">
            <wp:simplePos x="0" y="0"/>
            <wp:positionH relativeFrom="margin">
              <wp:align>right</wp:align>
            </wp:positionH>
            <wp:positionV relativeFrom="page">
              <wp:posOffset>900430</wp:posOffset>
            </wp:positionV>
            <wp:extent cx="1425600" cy="1425600"/>
            <wp:effectExtent l="0" t="0" r="3175" b="3175"/>
            <wp:wrapNone/>
            <wp:docPr id="927743708" name="Afbeelding 4" descr="Afbeelding met tekst, cirkel,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43708" name="Afbeelding 4" descr="Afbeelding met tekst, cirkel, logo, Lettertyp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1425600" cy="1425600"/>
                    </a:xfrm>
                    <a:prstGeom prst="rect">
                      <a:avLst/>
                    </a:prstGeom>
                  </pic:spPr>
                </pic:pic>
              </a:graphicData>
            </a:graphic>
            <wp14:sizeRelH relativeFrom="page">
              <wp14:pctWidth>0</wp14:pctWidth>
            </wp14:sizeRelH>
            <wp14:sizeRelV relativeFrom="page">
              <wp14:pctHeight>0</wp14:pctHeight>
            </wp14:sizeRelV>
          </wp:anchor>
        </w:drawing>
      </w:r>
      <w:bookmarkStart w:id="0" w:name="_Hlk178235930"/>
      <w:bookmarkEnd w:id="0"/>
    </w:p>
    <w:sdt>
      <w:sdtPr>
        <w:id w:val="-361430845"/>
        <w:docPartObj>
          <w:docPartGallery w:val="Cover Pages"/>
          <w:docPartUnique/>
        </w:docPartObj>
      </w:sdtPr>
      <w:sdtEndPr/>
      <w:sdtContent>
        <w:p w14:paraId="5C60D829" w14:textId="77777777" w:rsidR="00011F91" w:rsidRDefault="00011F91" w:rsidP="00011F91">
          <w:pPr>
            <w:jc w:val="center"/>
          </w:pPr>
        </w:p>
        <w:p w14:paraId="5C22E893" w14:textId="1CC5692E" w:rsidR="00011F91" w:rsidRPr="00011F91" w:rsidRDefault="00E0349B" w:rsidP="00011F91">
          <w:pPr>
            <w:jc w:val="center"/>
            <w:rPr>
              <w:color w:val="DD0922"/>
              <w:sz w:val="56"/>
              <w:szCs w:val="56"/>
            </w:rPr>
          </w:pPr>
          <w:r w:rsidRPr="00560709">
            <w:rPr>
              <w:noProof/>
              <w:color w:val="DD0922"/>
              <w:sz w:val="56"/>
              <w:szCs w:val="56"/>
            </w:rPr>
            <mc:AlternateContent>
              <mc:Choice Requires="wps">
                <w:drawing>
                  <wp:anchor distT="0" distB="0" distL="114300" distR="114300" simplePos="0" relativeHeight="251654144" behindDoc="1" locked="0" layoutInCell="1" allowOverlap="1" wp14:anchorId="79817D65" wp14:editId="77B48080">
                    <wp:simplePos x="0" y="0"/>
                    <wp:positionH relativeFrom="page">
                      <wp:posOffset>-1270</wp:posOffset>
                    </wp:positionH>
                    <wp:positionV relativeFrom="page">
                      <wp:posOffset>8533130</wp:posOffset>
                    </wp:positionV>
                    <wp:extent cx="7560000" cy="360000"/>
                    <wp:effectExtent l="0" t="0" r="3175" b="2540"/>
                    <wp:wrapNone/>
                    <wp:docPr id="463672664" name="Rechthoek 18"/>
                    <wp:cNvGraphicFramePr/>
                    <a:graphic xmlns:a="http://schemas.openxmlformats.org/drawingml/2006/main">
                      <a:graphicData uri="http://schemas.microsoft.com/office/word/2010/wordprocessingShape">
                        <wps:wsp>
                          <wps:cNvSpPr/>
                          <wps:spPr>
                            <a:xfrm>
                              <a:off x="0" y="0"/>
                              <a:ext cx="7560000" cy="360000"/>
                            </a:xfrm>
                            <a:prstGeom prst="rect">
                              <a:avLst/>
                            </a:prstGeom>
                            <a:solidFill>
                              <a:srgbClr val="DD092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08E3AE" w14:textId="77777777" w:rsidR="00E0349B" w:rsidRPr="00891458" w:rsidRDefault="00E0349B" w:rsidP="00891458">
                                <w:pPr>
                                  <w:jc w:val="center"/>
                                  <w:rPr>
                                    <w:sz w:val="32"/>
                                    <w:szCs w:val="32"/>
                                  </w:rPr>
                                </w:pPr>
                                <w:r w:rsidRPr="00891458">
                                  <w:rPr>
                                    <w:sz w:val="32"/>
                                    <w:szCs w:val="32"/>
                                  </w:rPr>
                                  <w:t>Dierenhulp bij rampen en crises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17D65" id="Rechthoek 18" o:spid="_x0000_s1026" style="position:absolute;left:0;text-align:left;margin-left:-.1pt;margin-top:671.9pt;width:595.3pt;height:28.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YLEhAIAAGoFAAAOAAAAZHJzL2Uyb0RvYy54bWysVE1v2zAMvQ/YfxB0X+1kbbcGdYqgQYcB&#10;RVusHXpWZCkWIIuapMTOfv0oyXa6rthhWA4KZT4+fojk5VXfarIXziswFZ2dlJQIw6FWZlvR7083&#10;Hz5T4gMzNdNgREUPwtOr5ft3l51diDk0oGvhCJIYv+hsRZsQ7KIoPG9Ey/wJWGFQKcG1LODVbYva&#10;sQ7ZW13My/K86MDV1gEX3uPXdVbSZeKXUvBwL6UXgeiKYmwhnS6dm3gWy0u22DpmG8WHMNg/RNEy&#10;ZdDpRLVmgZGdU39QtYo78CDDCYe2ACkVFykHzGZWvsrmsWFWpFywON5OZfL/j5bf7R/tg8MydNYv&#10;PIoxi166Nv5jfKRPxTpMxRJ9IBw/fjo7L/FHCUfdxywjTXG0ts6HLwJaEoWKOnyMVCO2v/UhQ0dI&#10;dOZBq/pGaZ0ubru51o7sGT7cel1ezOfxrZD9N5g2EWwgmmV1/FIcc0lSOGgRcdp8E5KoGqOfp0hS&#10;m4nJD+NcmDDLqobVIrufncU8B++xMaNFiiURRmaJ/ifugWBEZpKRO9MM+GgqUpdOxuXfAsvGk0Xy&#10;DCZMxq0y4N4i0JjV4DnjxyLl0sQqhX7TIySKG6gPD444yOPiLb9R+IS3zIcH5nA+8NVx5sM9HlJD&#10;V1EYJEoacD/f+h7x2LaopaTDeauo/7FjTlCivxps6IvZ6Wkc0HQ5Pfs0x4t7qdm81Jhdew3YGTPc&#10;LpYnMeKDHkXpoH3G1bCKXlHFDEffFeXBjZfrkPcALhcuVqsEw6G0LNyaR8sjeSxwbNGn/pk5O/Rx&#10;wAm4g3E22eJVO2dstDSw2gWQKvX6sa5D6XGgUw8NyydujJf3hDquyOUvAAAA//8DAFBLAwQUAAYA&#10;CAAAACEApvVP+uAAAAAMAQAADwAAAGRycy9kb3ducmV2LnhtbEyPQU/DMAyF70j8h8hI3LakW0Gl&#10;NJ0QEje0iYEEx7Q1TaFxSpNt7b/HO8HN9nt6/l6xmVwvjjiGzpOGZKlAINW+6ajV8Pb6tMhAhGio&#10;Mb0n1DBjgE15eVGYvPEnesHjPraCQyjkRoONccilDLVFZ8LSD0isffrRmcjr2MpmNCcOd71cKXUr&#10;nemIP1gz4KPF+nt/cBqyqvLpc0sfu+12Z5PsffY/X7PW11fTwz2IiFP8M8MZn9GhZKbKH6gJotew&#10;WLGRz+t0zRXOhuROpSAqnlKlbkCWhfxfovwFAAD//wMAUEsBAi0AFAAGAAgAAAAhALaDOJL+AAAA&#10;4QEAABMAAAAAAAAAAAAAAAAAAAAAAFtDb250ZW50X1R5cGVzXS54bWxQSwECLQAUAAYACAAAACEA&#10;OP0h/9YAAACUAQAACwAAAAAAAAAAAAAAAAAvAQAAX3JlbHMvLnJlbHNQSwECLQAUAAYACAAAACEA&#10;FZWCxIQCAABqBQAADgAAAAAAAAAAAAAAAAAuAgAAZHJzL2Uyb0RvYy54bWxQSwECLQAUAAYACAAA&#10;ACEApvVP+uAAAAAMAQAADwAAAAAAAAAAAAAAAADeBAAAZHJzL2Rvd25yZXYueG1sUEsFBgAAAAAE&#10;AAQA8wAAAOsFAAAAAA==&#10;" fillcolor="#dd0922" stroked="f" strokeweight="1pt">
                    <v:textbox>
                      <w:txbxContent>
                        <w:p w14:paraId="4B08E3AE" w14:textId="77777777" w:rsidR="00E0349B" w:rsidRPr="00891458" w:rsidRDefault="00E0349B" w:rsidP="00891458">
                          <w:pPr>
                            <w:jc w:val="center"/>
                            <w:rPr>
                              <w:sz w:val="32"/>
                              <w:szCs w:val="32"/>
                            </w:rPr>
                          </w:pPr>
                          <w:r w:rsidRPr="00891458">
                            <w:rPr>
                              <w:sz w:val="32"/>
                              <w:szCs w:val="32"/>
                            </w:rPr>
                            <w:t>Dierenhulp bij rampen en crises</w:t>
                          </w:r>
                        </w:p>
                      </w:txbxContent>
                    </v:textbox>
                    <w10:wrap anchorx="page" anchory="page"/>
                  </v:rect>
                </w:pict>
              </mc:Fallback>
            </mc:AlternateContent>
          </w:r>
          <w:r w:rsidRPr="00560709">
            <w:rPr>
              <w:noProof/>
              <w:color w:val="DD0922"/>
              <w:sz w:val="56"/>
              <w:szCs w:val="56"/>
            </w:rPr>
            <mc:AlternateContent>
              <mc:Choice Requires="wps">
                <w:drawing>
                  <wp:anchor distT="0" distB="0" distL="114300" distR="114300" simplePos="0" relativeHeight="251652096" behindDoc="1" locked="0" layoutInCell="1" allowOverlap="1" wp14:anchorId="62B2B598" wp14:editId="7CED753C">
                    <wp:simplePos x="0" y="0"/>
                    <wp:positionH relativeFrom="page">
                      <wp:align>center</wp:align>
                    </wp:positionH>
                    <wp:positionV relativeFrom="page">
                      <wp:align>bottom</wp:align>
                    </wp:positionV>
                    <wp:extent cx="7560000" cy="1800000"/>
                    <wp:effectExtent l="0" t="0" r="3175" b="0"/>
                    <wp:wrapNone/>
                    <wp:docPr id="2036308370" name="Rechthoek 18"/>
                    <wp:cNvGraphicFramePr/>
                    <a:graphic xmlns:a="http://schemas.openxmlformats.org/drawingml/2006/main">
                      <a:graphicData uri="http://schemas.microsoft.com/office/word/2010/wordprocessingShape">
                        <wps:wsp>
                          <wps:cNvSpPr/>
                          <wps:spPr>
                            <a:xfrm>
                              <a:off x="0" y="0"/>
                              <a:ext cx="7560000" cy="1800000"/>
                            </a:xfrm>
                            <a:prstGeom prst="rect">
                              <a:avLst/>
                            </a:prstGeom>
                            <a:solidFill>
                              <a:srgbClr val="FCE6D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FD155A" w14:textId="77777777" w:rsidR="00E0349B" w:rsidRPr="00E0349B" w:rsidRDefault="00E0349B" w:rsidP="00891458">
                                <w:r>
                                  <w:rPr>
                                    <w:noProof/>
                                  </w:rPr>
                                  <w:drawing>
                                    <wp:inline distT="0" distB="0" distL="0" distR="0" wp14:anchorId="200C476B" wp14:editId="121C8C38">
                                      <wp:extent cx="720000" cy="720000"/>
                                      <wp:effectExtent l="0" t="0" r="0" b="0"/>
                                      <wp:docPr id="135983608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22027" name="Afbeelding 1025222027"/>
                                              <pic:cNvPicPr/>
                                            </pic:nvPicPr>
                                            <pic:blipFill>
                                              <a:blip r:embed="rId13">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noProof/>
                                  </w:rPr>
                                  <w:drawing>
                                    <wp:inline distT="0" distB="0" distL="0" distR="0" wp14:anchorId="6C3C0A98" wp14:editId="566F69A5">
                                      <wp:extent cx="720000" cy="720000"/>
                                      <wp:effectExtent l="0" t="0" r="0" b="0"/>
                                      <wp:docPr id="49189857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61766" name="Afbeelding 9905617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891458">
                                  <w:rPr>
                                    <w:noProof/>
                                  </w:rPr>
                                  <w:drawing>
                                    <wp:inline distT="0" distB="0" distL="0" distR="0" wp14:anchorId="0B34C5AC" wp14:editId="02900C17">
                                      <wp:extent cx="720000" cy="720000"/>
                                      <wp:effectExtent l="0" t="0" r="4445" b="4445"/>
                                      <wp:docPr id="98445220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33997" name="Afbeelding 60963399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noProof/>
                                  </w:rPr>
                                  <w:drawing>
                                    <wp:inline distT="0" distB="0" distL="0" distR="0" wp14:anchorId="6B2C6F19" wp14:editId="22AEFA63">
                                      <wp:extent cx="720000" cy="720000"/>
                                      <wp:effectExtent l="0" t="0" r="0" b="0"/>
                                      <wp:docPr id="5623591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64473" name="Afbeelding 3247644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noProof/>
                                  </w:rPr>
                                  <w:drawing>
                                    <wp:inline distT="0" distB="0" distL="0" distR="0" wp14:anchorId="2DC86C87" wp14:editId="7CF8323C">
                                      <wp:extent cx="720000" cy="720000"/>
                                      <wp:effectExtent l="0" t="0" r="0" b="4445"/>
                                      <wp:docPr id="135004311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36545" name="Afbeelding 8301365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891458">
                                  <w:rPr>
                                    <w:noProof/>
                                  </w:rPr>
                                  <w:drawing>
                                    <wp:inline distT="0" distB="0" distL="0" distR="0" wp14:anchorId="58AC14AB" wp14:editId="5CA1BB1D">
                                      <wp:extent cx="720000" cy="720000"/>
                                      <wp:effectExtent l="0" t="0" r="4445" b="0"/>
                                      <wp:docPr id="111147525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43811" name="Afbeelding 1205543811"/>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720000" cy="720000"/>
                                              </a:xfrm>
                                              <a:prstGeom prst="rect">
                                                <a:avLst/>
                                              </a:prstGeom>
                                            </pic:spPr>
                                          </pic:pic>
                                        </a:graphicData>
                                      </a:graphic>
                                    </wp:inline>
                                  </w:drawing>
                                </w:r>
                                <w:r>
                                  <w:rPr>
                                    <w:noProof/>
                                  </w:rPr>
                                  <w:drawing>
                                    <wp:inline distT="0" distB="0" distL="0" distR="0" wp14:anchorId="43941CF4" wp14:editId="2427992E">
                                      <wp:extent cx="728377" cy="720000"/>
                                      <wp:effectExtent l="0" t="0" r="0" b="0"/>
                                      <wp:docPr id="1369281102"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71339" name="Afbeelding 2147271339"/>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728377" cy="720000"/>
                                              </a:xfrm>
                                              <a:prstGeom prst="rect">
                                                <a:avLst/>
                                              </a:prstGeom>
                                            </pic:spPr>
                                          </pic:pic>
                                        </a:graphicData>
                                      </a:graphic>
                                    </wp:inline>
                                  </w:drawing>
                                </w:r>
                                <w:r w:rsidR="00891458">
                                  <w:rPr>
                                    <w:noProof/>
                                  </w:rPr>
                                  <w:drawing>
                                    <wp:inline distT="0" distB="0" distL="0" distR="0" wp14:anchorId="1E2C39B4" wp14:editId="21AE6684">
                                      <wp:extent cx="720000" cy="720000"/>
                                      <wp:effectExtent l="0" t="0" r="0" b="4445"/>
                                      <wp:docPr id="165506485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22602" name="Afbeelding 751022602"/>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720000" cy="720000"/>
                                              </a:xfrm>
                                              <a:prstGeom prst="rect">
                                                <a:avLst/>
                                              </a:prstGeom>
                                            </pic:spPr>
                                          </pic:pic>
                                        </a:graphicData>
                                      </a:graphic>
                                    </wp:inline>
                                  </w:drawing>
                                </w:r>
                                <w:r w:rsidR="00891458">
                                  <w:rPr>
                                    <w:noProof/>
                                  </w:rPr>
                                  <w:drawing>
                                    <wp:inline distT="0" distB="0" distL="0" distR="0" wp14:anchorId="3A9F8B4D" wp14:editId="15AFEF67">
                                      <wp:extent cx="720000" cy="720000"/>
                                      <wp:effectExtent l="0" t="0" r="4445" b="0"/>
                                      <wp:docPr id="157881037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00234" name="Afbeelding 6212002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891458">
                                  <w:rPr>
                                    <w:noProof/>
                                  </w:rPr>
                                  <w:drawing>
                                    <wp:inline distT="0" distB="0" distL="0" distR="0" wp14:anchorId="19800183" wp14:editId="5EC6AFD1">
                                      <wp:extent cx="720000" cy="720000"/>
                                      <wp:effectExtent l="0" t="0" r="0" b="0"/>
                                      <wp:docPr id="184312316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73364" name="Afbeelding 106387336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2B598" id="_x0000_s1027" style="position:absolute;left:0;text-align:left;margin-left:0;margin-top:0;width:595.3pt;height:141.75pt;z-index:-25166438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rGhQIAAHIFAAAOAAAAZHJzL2Uyb0RvYy54bWysVN1P2zAQf5+0/8Hy+0hTQWEVKarKOk1C&#10;UA0mnl3HbiM5Pu/sNun++p2dNGWA9jAtD87Z9/27j+ubtjZsr9BXYAuen404U1ZCWdlNwX88LT9d&#10;ceaDsKUwYFXBD8rzm9nHD9eNm6oxbMGUChkZsX7auIJvQ3DTLPNyq2rhz8ApS0wNWItAV9xkJYqG&#10;rNcmG49Gk6wBLB2CVN7T623H5LNkX2slw4PWXgVmCk6xhXRiOtfxzGbXYrpB4baV7MMQ/xBFLSpL&#10;TgdTtyIItsPqjam6kggedDiTUGegdSVVyoGyyUevsnncCqdSLgSOdwNM/v+Zlff7R7dCgqFxfuqJ&#10;jFm0Guv4p/hYm8A6DGCpNjBJj5cXkxF9nEni5VeRTnBmJ3WHPnxVULNIFBypGgkksb/zgVyS6FEk&#10;evNgqnJZGZMuuFkvDLK9oMotF18mt5NYLFL5Q8zYKGwhqnXs+JKdkklUOBgV5Yz9rjSrSgp/nCJJ&#10;faYGP0JKZUPesbaiVJ37/OKU26CRYkkGo2VN/gfbvYHYw29td1H28lFVpTYdlEd/C6xTHjSSZ7Bh&#10;UK4rC/ieAUNZ9Z47+SNIHTQRpdCuW8KGihkl48saysMKGUI3Nt7JZUWVvBM+rATSnFD1afbDAx3a&#10;QFNw6CnOtoC/3nuP8tS+xOWsobkruP+5E6g4M98sNfbn/Pw8Dmq6nF9cjumCLznrlxy7qxdADZLT&#10;lnEykVE+mCOpEepnWhHz6JVYwkryXXAZ8HhZhG4f0JKRaj5PYjScToQ7++hkNB5xjp361D4LdH07&#10;B5qEezjOqJi+6upONmpamO8C6Cq1/AnXvgI02KmV+iUUN8fLe5I6rcrZbwAAAP//AwBQSwMEFAAG&#10;AAgAAAAhABGA2KLeAAAABgEAAA8AAABkcnMvZG93bnJldi54bWxMj09Lw0AQxe+C32EZwYvYTVus&#10;bcykiBAUFKF/wOs2Oyap2dmwu2nit3frRS8Dj/d47zfZejStOJHzjWWE6SQBQVxa3XCFsN8Vt0sQ&#10;PijWqrVMCN/kYZ1fXmQq1XbgDZ22oRKxhH2qEOoQulRKX9ZklJ/Yjjh6n9YZFaJ0ldRODbHctHKW&#10;JAtpVMNxoVYdPdVUfm17g3As7lcbvpm/PsuP96J/a4aXoxsQr6/GxwcQgcbwF4YzfkSHPDIdbM/a&#10;ixYhPhJ+79mbrpIFiAPCbDm/A5ln8j9+/gMAAP//AwBQSwECLQAUAAYACAAAACEAtoM4kv4AAADh&#10;AQAAEwAAAAAAAAAAAAAAAAAAAAAAW0NvbnRlbnRfVHlwZXNdLnhtbFBLAQItABQABgAIAAAAIQA4&#10;/SH/1gAAAJQBAAALAAAAAAAAAAAAAAAAAC8BAABfcmVscy8ucmVsc1BLAQItABQABgAIAAAAIQAZ&#10;l4rGhQIAAHIFAAAOAAAAAAAAAAAAAAAAAC4CAABkcnMvZTJvRG9jLnhtbFBLAQItABQABgAIAAAA&#10;IQARgNii3gAAAAYBAAAPAAAAAAAAAAAAAAAAAN8EAABkcnMvZG93bnJldi54bWxQSwUGAAAAAAQA&#10;BADzAAAA6gUAAAAA&#10;" fillcolor="#fce6d6" stroked="f" strokeweight="1pt">
                    <v:textbox>
                      <w:txbxContent>
                        <w:p w14:paraId="18FD155A" w14:textId="77777777" w:rsidR="00E0349B" w:rsidRPr="00E0349B" w:rsidRDefault="00E0349B" w:rsidP="00891458">
                          <w:r>
                            <w:rPr>
                              <w:noProof/>
                            </w:rPr>
                            <w:drawing>
                              <wp:inline distT="0" distB="0" distL="0" distR="0" wp14:anchorId="200C476B" wp14:editId="121C8C38">
                                <wp:extent cx="720000" cy="720000"/>
                                <wp:effectExtent l="0" t="0" r="0" b="0"/>
                                <wp:docPr id="135983608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22027" name="Afbeelding 1025222027"/>
                                        <pic:cNvPicPr/>
                                      </pic:nvPicPr>
                                      <pic:blipFill>
                                        <a:blip r:embed="rId13">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noProof/>
                            </w:rPr>
                            <w:drawing>
                              <wp:inline distT="0" distB="0" distL="0" distR="0" wp14:anchorId="6C3C0A98" wp14:editId="566F69A5">
                                <wp:extent cx="720000" cy="720000"/>
                                <wp:effectExtent l="0" t="0" r="0" b="0"/>
                                <wp:docPr id="49189857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61766" name="Afbeelding 9905617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891458">
                            <w:rPr>
                              <w:noProof/>
                            </w:rPr>
                            <w:drawing>
                              <wp:inline distT="0" distB="0" distL="0" distR="0" wp14:anchorId="0B34C5AC" wp14:editId="02900C17">
                                <wp:extent cx="720000" cy="720000"/>
                                <wp:effectExtent l="0" t="0" r="4445" b="4445"/>
                                <wp:docPr id="98445220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33997" name="Afbeelding 60963399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noProof/>
                            </w:rPr>
                            <w:drawing>
                              <wp:inline distT="0" distB="0" distL="0" distR="0" wp14:anchorId="6B2C6F19" wp14:editId="22AEFA63">
                                <wp:extent cx="720000" cy="720000"/>
                                <wp:effectExtent l="0" t="0" r="0" b="0"/>
                                <wp:docPr id="5623591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64473" name="Afbeelding 3247644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Pr>
                              <w:noProof/>
                            </w:rPr>
                            <w:drawing>
                              <wp:inline distT="0" distB="0" distL="0" distR="0" wp14:anchorId="2DC86C87" wp14:editId="7CF8323C">
                                <wp:extent cx="720000" cy="720000"/>
                                <wp:effectExtent l="0" t="0" r="0" b="4445"/>
                                <wp:docPr id="135004311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36545" name="Afbeelding 8301365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891458">
                            <w:rPr>
                              <w:noProof/>
                            </w:rPr>
                            <w:drawing>
                              <wp:inline distT="0" distB="0" distL="0" distR="0" wp14:anchorId="58AC14AB" wp14:editId="5CA1BB1D">
                                <wp:extent cx="720000" cy="720000"/>
                                <wp:effectExtent l="0" t="0" r="4445" b="0"/>
                                <wp:docPr id="111147525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43811" name="Afbeelding 1205543811"/>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720000" cy="720000"/>
                                        </a:xfrm>
                                        <a:prstGeom prst="rect">
                                          <a:avLst/>
                                        </a:prstGeom>
                                      </pic:spPr>
                                    </pic:pic>
                                  </a:graphicData>
                                </a:graphic>
                              </wp:inline>
                            </w:drawing>
                          </w:r>
                          <w:r>
                            <w:rPr>
                              <w:noProof/>
                            </w:rPr>
                            <w:drawing>
                              <wp:inline distT="0" distB="0" distL="0" distR="0" wp14:anchorId="43941CF4" wp14:editId="2427992E">
                                <wp:extent cx="728377" cy="720000"/>
                                <wp:effectExtent l="0" t="0" r="0" b="0"/>
                                <wp:docPr id="1369281102"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71339" name="Afbeelding 2147271339"/>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728377" cy="720000"/>
                                        </a:xfrm>
                                        <a:prstGeom prst="rect">
                                          <a:avLst/>
                                        </a:prstGeom>
                                      </pic:spPr>
                                    </pic:pic>
                                  </a:graphicData>
                                </a:graphic>
                              </wp:inline>
                            </w:drawing>
                          </w:r>
                          <w:r w:rsidR="00891458">
                            <w:rPr>
                              <w:noProof/>
                            </w:rPr>
                            <w:drawing>
                              <wp:inline distT="0" distB="0" distL="0" distR="0" wp14:anchorId="1E2C39B4" wp14:editId="21AE6684">
                                <wp:extent cx="720000" cy="720000"/>
                                <wp:effectExtent l="0" t="0" r="0" b="4445"/>
                                <wp:docPr id="165506485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22602" name="Afbeelding 751022602"/>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720000" cy="720000"/>
                                        </a:xfrm>
                                        <a:prstGeom prst="rect">
                                          <a:avLst/>
                                        </a:prstGeom>
                                      </pic:spPr>
                                    </pic:pic>
                                  </a:graphicData>
                                </a:graphic>
                              </wp:inline>
                            </w:drawing>
                          </w:r>
                          <w:r w:rsidR="00891458">
                            <w:rPr>
                              <w:noProof/>
                            </w:rPr>
                            <w:drawing>
                              <wp:inline distT="0" distB="0" distL="0" distR="0" wp14:anchorId="3A9F8B4D" wp14:editId="15AFEF67">
                                <wp:extent cx="720000" cy="720000"/>
                                <wp:effectExtent l="0" t="0" r="4445" b="0"/>
                                <wp:docPr id="157881037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00234" name="Afbeelding 6212002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891458">
                            <w:rPr>
                              <w:noProof/>
                            </w:rPr>
                            <w:drawing>
                              <wp:inline distT="0" distB="0" distL="0" distR="0" wp14:anchorId="19800183" wp14:editId="5EC6AFD1">
                                <wp:extent cx="720000" cy="720000"/>
                                <wp:effectExtent l="0" t="0" r="0" b="0"/>
                                <wp:docPr id="184312316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73364" name="Afbeelding 106387336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xbxContent>
                    </v:textbox>
                    <w10:wrap anchorx="page" anchory="page"/>
                  </v:rect>
                </w:pict>
              </mc:Fallback>
            </mc:AlternateContent>
          </w:r>
          <w:r w:rsidR="00011F91" w:rsidRPr="00011F91">
            <w:rPr>
              <w:color w:val="DD0922"/>
              <w:sz w:val="56"/>
              <w:szCs w:val="56"/>
            </w:rPr>
            <w:t>Modelovereenkomst</w:t>
          </w:r>
        </w:p>
        <w:p w14:paraId="5BF15D80" w14:textId="77777777" w:rsidR="00011F91" w:rsidRPr="00011F91" w:rsidRDefault="00011F91" w:rsidP="00011F91">
          <w:pPr>
            <w:jc w:val="center"/>
            <w:rPr>
              <w:color w:val="DD0922"/>
              <w:sz w:val="56"/>
              <w:szCs w:val="56"/>
            </w:rPr>
          </w:pPr>
          <w:r w:rsidRPr="00011F91">
            <w:rPr>
              <w:color w:val="DD0922"/>
              <w:sz w:val="56"/>
              <w:szCs w:val="56"/>
            </w:rPr>
            <w:t>Regionale Ondersteuning Dierenhulp</w:t>
          </w:r>
        </w:p>
        <w:p w14:paraId="1D4A79CE" w14:textId="77777777" w:rsidR="00011F91" w:rsidRPr="00011F91" w:rsidRDefault="00011F91" w:rsidP="00011F91">
          <w:pPr>
            <w:rPr>
              <w:color w:val="DD0922"/>
              <w:sz w:val="56"/>
              <w:szCs w:val="56"/>
            </w:rPr>
          </w:pPr>
        </w:p>
        <w:p w14:paraId="3D937519" w14:textId="768F68D3" w:rsidR="006D66A1" w:rsidRDefault="006D66A1" w:rsidP="00DD2B59">
          <w:r w:rsidRPr="00891458">
            <w:rPr>
              <w:color w:val="DD0922"/>
              <w:sz w:val="52"/>
              <w:szCs w:val="52"/>
            </w:rPr>
            <w:br w:type="page"/>
          </w:r>
        </w:p>
        <w:p w14:paraId="48DAD7C0" w14:textId="77777777" w:rsidR="00505BD9" w:rsidRDefault="00505BD9" w:rsidP="00DD2B59"/>
        <w:p w14:paraId="35278066" w14:textId="77777777" w:rsidR="008B538C" w:rsidRDefault="008B538C" w:rsidP="00DD2B59"/>
        <w:p w14:paraId="297D5B3B" w14:textId="77777777" w:rsidR="00656CED" w:rsidRDefault="00656CED" w:rsidP="00DD2B59"/>
        <w:p w14:paraId="5D0023CF" w14:textId="77777777" w:rsidR="00DD2B59" w:rsidRDefault="00DD2B59" w:rsidP="00DD2B59"/>
        <w:p w14:paraId="689FC423" w14:textId="77777777" w:rsidR="00E1200F" w:rsidRDefault="00E1200F" w:rsidP="00DD2B59">
          <w:r w:rsidRPr="00C208B6">
            <w:rPr>
              <w:noProof/>
            </w:rPr>
            <w:drawing>
              <wp:inline distT="0" distB="0" distL="0" distR="0" wp14:anchorId="3CB78A04" wp14:editId="683681CF">
                <wp:extent cx="1425600" cy="1425600"/>
                <wp:effectExtent l="0" t="0" r="3175" b="3175"/>
                <wp:docPr id="47278914" name="Afbeelding 4" descr="Afbeelding met tekst, cirkel,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43708" name="Afbeelding 4" descr="Afbeelding met tekst, cirkel, logo, Lettertyp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1425600" cy="1425600"/>
                        </a:xfrm>
                        <a:prstGeom prst="rect">
                          <a:avLst/>
                        </a:prstGeom>
                      </pic:spPr>
                    </pic:pic>
                  </a:graphicData>
                </a:graphic>
              </wp:inline>
            </w:drawing>
          </w:r>
        </w:p>
        <w:p w14:paraId="543464AE" w14:textId="77777777" w:rsidR="00E1200F" w:rsidRDefault="00E1200F" w:rsidP="00E1200F">
          <w:r>
            <w:t>Stichting Dieren in Rampen</w:t>
          </w:r>
          <w:r>
            <w:br/>
            <w:t>Operetteweg 1B</w:t>
          </w:r>
          <w:r>
            <w:br/>
            <w:t>1323 VJ Almere</w:t>
          </w:r>
          <w:r>
            <w:br/>
          </w:r>
          <w:r w:rsidRPr="00E1200F">
            <w:rPr>
              <w:color w:val="DD0922"/>
              <w:u w:val="single"/>
            </w:rPr>
            <w:t>www.diereninrampen.nl</w:t>
          </w:r>
        </w:p>
        <w:p w14:paraId="79074B9D" w14:textId="77777777" w:rsidR="00E1200F" w:rsidRDefault="00E1200F" w:rsidP="00DD2B59"/>
        <w:p w14:paraId="27ECAF29" w14:textId="77777777" w:rsidR="00DD2B59" w:rsidRPr="00E1200F" w:rsidRDefault="00E1200F" w:rsidP="00DD2B59">
          <w:r w:rsidRPr="00E1200F">
            <w:rPr>
              <w:color w:val="DD0922"/>
              <w:sz w:val="22"/>
              <w:szCs w:val="22"/>
            </w:rPr>
            <w:t>Colofon</w:t>
          </w:r>
        </w:p>
        <w:p w14:paraId="3E088BBD" w14:textId="55ED8615" w:rsidR="00E1200F" w:rsidRDefault="00E1200F" w:rsidP="00DD2B59">
          <w:r>
            <w:t>© Stichting Dieren in Rampen, 202</w:t>
          </w:r>
          <w:r w:rsidR="00374BE3">
            <w:t>6</w:t>
          </w:r>
          <w:r>
            <w:br/>
            <w:t>Project Dieren in Rampen en Crises</w:t>
          </w:r>
        </w:p>
        <w:p w14:paraId="68E5B550" w14:textId="77777777" w:rsidR="00E1200F" w:rsidRDefault="00E1200F" w:rsidP="00DD2B59"/>
        <w:p w14:paraId="27FE33E5" w14:textId="77777777" w:rsidR="00122544" w:rsidRDefault="00122544" w:rsidP="00DD2B59"/>
        <w:p w14:paraId="6CC24395" w14:textId="77777777" w:rsidR="00917655" w:rsidRDefault="00917655" w:rsidP="00DD2B59"/>
        <w:tbl>
          <w:tblPr>
            <w:tblStyle w:val="Tabel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1"/>
            <w:gridCol w:w="38"/>
            <w:gridCol w:w="6717"/>
            <w:gridCol w:w="222"/>
          </w:tblGrid>
          <w:tr w:rsidR="00E1200F" w14:paraId="5B329FA9" w14:textId="77777777" w:rsidTr="00505BD9">
            <w:tc>
              <w:tcPr>
                <w:tcW w:w="2689" w:type="dxa"/>
                <w:gridSpan w:val="2"/>
              </w:tcPr>
              <w:p w14:paraId="4F69AE3B" w14:textId="77777777" w:rsidR="00E1200F" w:rsidRDefault="00E1200F" w:rsidP="00505BD9">
                <w:r>
                  <w:t>Versie</w:t>
                </w:r>
              </w:p>
            </w:tc>
            <w:tc>
              <w:tcPr>
                <w:tcW w:w="6939" w:type="dxa"/>
                <w:gridSpan w:val="2"/>
              </w:tcPr>
              <w:p w14:paraId="244DE40D" w14:textId="3C49AC72" w:rsidR="00E1200F" w:rsidRDefault="00374BE3" w:rsidP="00505BD9">
                <w:r>
                  <w:t>J</w:t>
                </w:r>
                <w:r w:rsidR="002B1252">
                  <w:t>uli</w:t>
                </w:r>
                <w:r>
                  <w:t xml:space="preserve"> </w:t>
                </w:r>
                <w:r w:rsidR="00E1200F">
                  <w:t>202</w:t>
                </w:r>
                <w:r>
                  <w:t>6</w:t>
                </w:r>
              </w:p>
            </w:tc>
          </w:tr>
          <w:tr w:rsidR="00E1200F" w14:paraId="1AB71BFB" w14:textId="77777777" w:rsidTr="00505BD9">
            <w:tc>
              <w:tcPr>
                <w:tcW w:w="2689" w:type="dxa"/>
                <w:gridSpan w:val="2"/>
              </w:tcPr>
              <w:p w14:paraId="40240789" w14:textId="77777777" w:rsidR="00E1200F" w:rsidRDefault="00E1200F" w:rsidP="00505BD9">
                <w:r>
                  <w:t>Auteur(s)</w:t>
                </w:r>
              </w:p>
            </w:tc>
            <w:tc>
              <w:tcPr>
                <w:tcW w:w="6939" w:type="dxa"/>
                <w:gridSpan w:val="2"/>
              </w:tcPr>
              <w:p w14:paraId="4141F740" w14:textId="77777777" w:rsidR="00E1200F" w:rsidRDefault="00E1200F" w:rsidP="00505BD9">
                <w:r>
                  <w:t>Sabine Zwiers (Stichting Dieren in Rampen)</w:t>
                </w:r>
                <w:r>
                  <w:br/>
                  <w:t>Ruud Houdijk (namens NIPV)</w:t>
                </w:r>
              </w:p>
            </w:tc>
          </w:tr>
          <w:tr w:rsidR="00E1200F" w14:paraId="1C10B49B" w14:textId="77777777" w:rsidTr="00505BD9">
            <w:tc>
              <w:tcPr>
                <w:tcW w:w="2689" w:type="dxa"/>
                <w:gridSpan w:val="2"/>
              </w:tcPr>
              <w:p w14:paraId="7DB93BD4" w14:textId="77777777" w:rsidR="00E1200F" w:rsidRDefault="00E1200F" w:rsidP="00505BD9">
                <w:r>
                  <w:t>Met medewerking van</w:t>
                </w:r>
              </w:p>
            </w:tc>
            <w:tc>
              <w:tcPr>
                <w:tcW w:w="6939" w:type="dxa"/>
                <w:gridSpan w:val="2"/>
              </w:tcPr>
              <w:p w14:paraId="46393771" w14:textId="31631DF9" w:rsidR="002351A8" w:rsidRDefault="00E1200F" w:rsidP="00505BD9">
                <w:r>
                  <w:t>Christel Cools (Veiligheidsregio Amsterdam-Amstelland)</w:t>
                </w:r>
                <w:r>
                  <w:br/>
                </w:r>
              </w:p>
            </w:tc>
          </w:tr>
          <w:tr w:rsidR="00E1200F" w:rsidRPr="00515C73" w14:paraId="7FA745AF" w14:textId="77777777" w:rsidTr="00505BD9">
            <w:tc>
              <w:tcPr>
                <w:tcW w:w="2689" w:type="dxa"/>
                <w:gridSpan w:val="2"/>
              </w:tcPr>
              <w:p w14:paraId="47ED6DE2" w14:textId="77777777" w:rsidR="00E1200F" w:rsidRDefault="00E1200F" w:rsidP="00505BD9">
                <w:r>
                  <w:t>Contactpersoon</w:t>
                </w:r>
              </w:p>
            </w:tc>
            <w:tc>
              <w:tcPr>
                <w:tcW w:w="6939" w:type="dxa"/>
                <w:gridSpan w:val="2"/>
              </w:tcPr>
              <w:p w14:paraId="7A9D4D31" w14:textId="4F6D43CB" w:rsidR="00505BD9" w:rsidRPr="00412A81" w:rsidRDefault="00E1200F" w:rsidP="00505BD9">
                <w:pPr>
                  <w:rPr>
                    <w:lang w:val="de-DE"/>
                  </w:rPr>
                </w:pPr>
                <w:r w:rsidRPr="00412A81">
                  <w:rPr>
                    <w:lang w:val="de-DE"/>
                  </w:rPr>
                  <w:t xml:space="preserve">Sabine Zwiers, </w:t>
                </w:r>
                <w:hyperlink r:id="rId23" w:history="1">
                  <w:r w:rsidR="00505BD9" w:rsidRPr="00412A81">
                    <w:rPr>
                      <w:rStyle w:val="Hyperlink"/>
                      <w:lang w:val="de-DE"/>
                    </w:rPr>
                    <w:t>sabine.zwiers@diereninrampen.nl</w:t>
                  </w:r>
                </w:hyperlink>
              </w:p>
            </w:tc>
          </w:tr>
          <w:tr w:rsidR="00505BD9" w14:paraId="034560AD" w14:textId="77777777" w:rsidTr="00505BD9">
            <w:trPr>
              <w:gridAfter w:val="1"/>
              <w:wAfter w:w="222" w:type="dxa"/>
            </w:trPr>
            <w:tc>
              <w:tcPr>
                <w:tcW w:w="2651" w:type="dxa"/>
              </w:tcPr>
              <w:p w14:paraId="7BBE0342" w14:textId="77777777" w:rsidR="00505BD9" w:rsidRDefault="00505BD9" w:rsidP="00505BD9">
                <w:r>
                  <w:t>Opdrachtgever</w:t>
                </w:r>
              </w:p>
            </w:tc>
            <w:tc>
              <w:tcPr>
                <w:tcW w:w="6755" w:type="dxa"/>
                <w:gridSpan w:val="2"/>
              </w:tcPr>
              <w:p w14:paraId="438FEB5E" w14:textId="77777777" w:rsidR="00505BD9" w:rsidRDefault="00505BD9" w:rsidP="00505BD9">
                <w:r>
                  <w:t>Vakraad Risico- en Crisisbeheersing</w:t>
                </w:r>
              </w:p>
            </w:tc>
          </w:tr>
        </w:tbl>
        <w:p w14:paraId="404CE1DE" w14:textId="77777777" w:rsidR="00505BD9" w:rsidRDefault="00505BD9" w:rsidP="00DD2B59"/>
        <w:p w14:paraId="5384F306" w14:textId="77777777" w:rsidR="00505BD9" w:rsidRDefault="00505BD9" w:rsidP="008B538C">
          <w:pPr>
            <w:sectPr w:rsidR="00505BD9" w:rsidSect="00DD2B59">
              <w:headerReference w:type="default" r:id="rId24"/>
              <w:footerReference w:type="default" r:id="rId25"/>
              <w:pgSz w:w="11906" w:h="16838"/>
              <w:pgMar w:top="1134" w:right="1134" w:bottom="1134" w:left="1134" w:header="708" w:footer="708" w:gutter="0"/>
              <w:pgNumType w:start="1"/>
              <w:cols w:space="708"/>
              <w:docGrid w:linePitch="360"/>
            </w:sectPr>
          </w:pPr>
        </w:p>
        <w:sdt>
          <w:sdtPr>
            <w:rPr>
              <w:sz w:val="20"/>
              <w:szCs w:val="20"/>
            </w:rPr>
            <w:id w:val="569054936"/>
            <w:docPartObj>
              <w:docPartGallery w:val="Table of Contents"/>
              <w:docPartUnique/>
            </w:docPartObj>
          </w:sdtPr>
          <w:sdtEndPr/>
          <w:sdtContent>
            <w:p w14:paraId="096796A7" w14:textId="77777777" w:rsidR="008950DE" w:rsidRPr="008B538C" w:rsidRDefault="008950DE" w:rsidP="00891458">
              <w:pPr>
                <w:rPr>
                  <w:rStyle w:val="Kop1Char"/>
                </w:rPr>
              </w:pPr>
              <w:r w:rsidRPr="008B538C">
                <w:rPr>
                  <w:rStyle w:val="Kop1Char"/>
                </w:rPr>
                <w:t>Inhoud</w:t>
              </w:r>
            </w:p>
            <w:p w14:paraId="2A55A1FD" w14:textId="127F9F1D" w:rsidR="00F60B34" w:rsidRDefault="002351A8">
              <w:pPr>
                <w:pStyle w:val="Inhopg1"/>
                <w:rPr>
                  <w:rFonts w:asciiTheme="minorHAnsi" w:eastAsiaTheme="minorEastAsia" w:hAnsiTheme="minorHAnsi"/>
                  <w:noProof/>
                  <w:sz w:val="24"/>
                  <w:szCs w:val="24"/>
                  <w:lang w:eastAsia="nl-NL"/>
                </w:rPr>
              </w:pPr>
              <w:r>
                <w:fldChar w:fldCharType="begin"/>
              </w:r>
              <w:r>
                <w:instrText xml:space="preserve"> TOC \o "1-3" \h \z \u </w:instrText>
              </w:r>
              <w:r>
                <w:fldChar w:fldCharType="separate"/>
              </w:r>
              <w:hyperlink w:anchor="_Toc238129228" w:history="1">
                <w:r w:rsidR="00F60B34" w:rsidRPr="00054F30">
                  <w:rPr>
                    <w:rStyle w:val="Hyperlink"/>
                    <w:noProof/>
                  </w:rPr>
                  <w:t>1</w:t>
                </w:r>
                <w:r w:rsidR="00F60B34">
                  <w:rPr>
                    <w:rFonts w:asciiTheme="minorHAnsi" w:eastAsiaTheme="minorEastAsia" w:hAnsiTheme="minorHAnsi"/>
                    <w:noProof/>
                    <w:sz w:val="24"/>
                    <w:szCs w:val="24"/>
                    <w:lang w:eastAsia="nl-NL"/>
                  </w:rPr>
                  <w:tab/>
                </w:r>
                <w:r w:rsidR="00F60B34" w:rsidRPr="00054F30">
                  <w:rPr>
                    <w:rStyle w:val="Hyperlink"/>
                    <w:noProof/>
                  </w:rPr>
                  <w:t>Doel en begrippen</w:t>
                </w:r>
                <w:r w:rsidR="00F60B34">
                  <w:rPr>
                    <w:noProof/>
                    <w:webHidden/>
                  </w:rPr>
                  <w:tab/>
                </w:r>
                <w:r w:rsidR="00F60B34">
                  <w:rPr>
                    <w:noProof/>
                    <w:webHidden/>
                  </w:rPr>
                  <w:fldChar w:fldCharType="begin"/>
                </w:r>
                <w:r w:rsidR="00F60B34">
                  <w:rPr>
                    <w:noProof/>
                    <w:webHidden/>
                  </w:rPr>
                  <w:instrText xml:space="preserve"> PAGEREF _Toc238129228 \h </w:instrText>
                </w:r>
                <w:r w:rsidR="00F60B34">
                  <w:rPr>
                    <w:noProof/>
                    <w:webHidden/>
                  </w:rPr>
                </w:r>
                <w:r w:rsidR="00F60B34">
                  <w:rPr>
                    <w:noProof/>
                    <w:webHidden/>
                  </w:rPr>
                  <w:fldChar w:fldCharType="separate"/>
                </w:r>
                <w:r w:rsidR="00F60B34">
                  <w:rPr>
                    <w:noProof/>
                    <w:webHidden/>
                  </w:rPr>
                  <w:t>5</w:t>
                </w:r>
                <w:r w:rsidR="00F60B34">
                  <w:rPr>
                    <w:noProof/>
                    <w:webHidden/>
                  </w:rPr>
                  <w:fldChar w:fldCharType="end"/>
                </w:r>
              </w:hyperlink>
            </w:p>
            <w:p w14:paraId="323425C7" w14:textId="5A551877"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29" w:history="1">
                <w:r w:rsidRPr="00054F30">
                  <w:rPr>
                    <w:rStyle w:val="Hyperlink"/>
                    <w:noProof/>
                  </w:rPr>
                  <w:t>1.1</w:t>
                </w:r>
                <w:r>
                  <w:rPr>
                    <w:rFonts w:asciiTheme="minorHAnsi" w:eastAsiaTheme="minorEastAsia" w:hAnsiTheme="minorHAnsi"/>
                    <w:noProof/>
                    <w:sz w:val="24"/>
                    <w:szCs w:val="24"/>
                    <w:lang w:eastAsia="nl-NL"/>
                  </w:rPr>
                  <w:tab/>
                </w:r>
                <w:r w:rsidRPr="00054F30">
                  <w:rPr>
                    <w:rStyle w:val="Hyperlink"/>
                    <w:noProof/>
                  </w:rPr>
                  <w:t>Doel</w:t>
                </w:r>
                <w:r>
                  <w:rPr>
                    <w:noProof/>
                    <w:webHidden/>
                  </w:rPr>
                  <w:tab/>
                </w:r>
                <w:r>
                  <w:rPr>
                    <w:noProof/>
                    <w:webHidden/>
                  </w:rPr>
                  <w:fldChar w:fldCharType="begin"/>
                </w:r>
                <w:r>
                  <w:rPr>
                    <w:noProof/>
                    <w:webHidden/>
                  </w:rPr>
                  <w:instrText xml:space="preserve"> PAGEREF _Toc238129229 \h </w:instrText>
                </w:r>
                <w:r>
                  <w:rPr>
                    <w:noProof/>
                    <w:webHidden/>
                  </w:rPr>
                </w:r>
                <w:r>
                  <w:rPr>
                    <w:noProof/>
                    <w:webHidden/>
                  </w:rPr>
                  <w:fldChar w:fldCharType="separate"/>
                </w:r>
                <w:r>
                  <w:rPr>
                    <w:noProof/>
                    <w:webHidden/>
                  </w:rPr>
                  <w:t>5</w:t>
                </w:r>
                <w:r>
                  <w:rPr>
                    <w:noProof/>
                    <w:webHidden/>
                  </w:rPr>
                  <w:fldChar w:fldCharType="end"/>
                </w:r>
              </w:hyperlink>
            </w:p>
            <w:p w14:paraId="159A05FB" w14:textId="2AAB6FBB"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30" w:history="1">
                <w:r w:rsidRPr="00054F30">
                  <w:rPr>
                    <w:rStyle w:val="Hyperlink"/>
                    <w:noProof/>
                  </w:rPr>
                  <w:t>1.2</w:t>
                </w:r>
                <w:r>
                  <w:rPr>
                    <w:rFonts w:asciiTheme="minorHAnsi" w:eastAsiaTheme="minorEastAsia" w:hAnsiTheme="minorHAnsi"/>
                    <w:noProof/>
                    <w:sz w:val="24"/>
                    <w:szCs w:val="24"/>
                    <w:lang w:eastAsia="nl-NL"/>
                  </w:rPr>
                  <w:tab/>
                </w:r>
                <w:r w:rsidRPr="00054F30">
                  <w:rPr>
                    <w:rStyle w:val="Hyperlink"/>
                    <w:noProof/>
                  </w:rPr>
                  <w:t>Begrippen</w:t>
                </w:r>
                <w:r>
                  <w:rPr>
                    <w:noProof/>
                    <w:webHidden/>
                  </w:rPr>
                  <w:tab/>
                </w:r>
                <w:r>
                  <w:rPr>
                    <w:noProof/>
                    <w:webHidden/>
                  </w:rPr>
                  <w:fldChar w:fldCharType="begin"/>
                </w:r>
                <w:r>
                  <w:rPr>
                    <w:noProof/>
                    <w:webHidden/>
                  </w:rPr>
                  <w:instrText xml:space="preserve"> PAGEREF _Toc238129230 \h </w:instrText>
                </w:r>
                <w:r>
                  <w:rPr>
                    <w:noProof/>
                    <w:webHidden/>
                  </w:rPr>
                </w:r>
                <w:r>
                  <w:rPr>
                    <w:noProof/>
                    <w:webHidden/>
                  </w:rPr>
                  <w:fldChar w:fldCharType="separate"/>
                </w:r>
                <w:r>
                  <w:rPr>
                    <w:noProof/>
                    <w:webHidden/>
                  </w:rPr>
                  <w:t>5</w:t>
                </w:r>
                <w:r>
                  <w:rPr>
                    <w:noProof/>
                    <w:webHidden/>
                  </w:rPr>
                  <w:fldChar w:fldCharType="end"/>
                </w:r>
              </w:hyperlink>
            </w:p>
            <w:p w14:paraId="50E43AFC" w14:textId="69520E23" w:rsidR="00F60B34" w:rsidRDefault="00F60B34">
              <w:pPr>
                <w:pStyle w:val="Inhopg1"/>
                <w:rPr>
                  <w:rFonts w:asciiTheme="minorHAnsi" w:eastAsiaTheme="minorEastAsia" w:hAnsiTheme="minorHAnsi"/>
                  <w:noProof/>
                  <w:sz w:val="24"/>
                  <w:szCs w:val="24"/>
                  <w:lang w:eastAsia="nl-NL"/>
                </w:rPr>
              </w:pPr>
              <w:hyperlink w:anchor="_Toc238129231" w:history="1">
                <w:r w:rsidRPr="00054F30">
                  <w:rPr>
                    <w:rStyle w:val="Hyperlink"/>
                    <w:noProof/>
                  </w:rPr>
                  <w:t>2</w:t>
                </w:r>
                <w:r>
                  <w:rPr>
                    <w:rFonts w:asciiTheme="minorHAnsi" w:eastAsiaTheme="minorEastAsia" w:hAnsiTheme="minorHAnsi"/>
                    <w:noProof/>
                    <w:sz w:val="24"/>
                    <w:szCs w:val="24"/>
                    <w:lang w:eastAsia="nl-NL"/>
                  </w:rPr>
                  <w:tab/>
                </w:r>
                <w:r w:rsidRPr="00054F30">
                  <w:rPr>
                    <w:rStyle w:val="Hyperlink"/>
                    <w:noProof/>
                  </w:rPr>
                  <w:t>Dienstverlening</w:t>
                </w:r>
                <w:r>
                  <w:rPr>
                    <w:noProof/>
                    <w:webHidden/>
                  </w:rPr>
                  <w:tab/>
                </w:r>
                <w:r>
                  <w:rPr>
                    <w:noProof/>
                    <w:webHidden/>
                  </w:rPr>
                  <w:fldChar w:fldCharType="begin"/>
                </w:r>
                <w:r>
                  <w:rPr>
                    <w:noProof/>
                    <w:webHidden/>
                  </w:rPr>
                  <w:instrText xml:space="preserve"> PAGEREF _Toc238129231 \h </w:instrText>
                </w:r>
                <w:r>
                  <w:rPr>
                    <w:noProof/>
                    <w:webHidden/>
                  </w:rPr>
                </w:r>
                <w:r>
                  <w:rPr>
                    <w:noProof/>
                    <w:webHidden/>
                  </w:rPr>
                  <w:fldChar w:fldCharType="separate"/>
                </w:r>
                <w:r>
                  <w:rPr>
                    <w:noProof/>
                    <w:webHidden/>
                  </w:rPr>
                  <w:t>7</w:t>
                </w:r>
                <w:r>
                  <w:rPr>
                    <w:noProof/>
                    <w:webHidden/>
                  </w:rPr>
                  <w:fldChar w:fldCharType="end"/>
                </w:r>
              </w:hyperlink>
            </w:p>
            <w:p w14:paraId="5EB7B65A" w14:textId="5DC78D0B"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32" w:history="1">
                <w:r w:rsidRPr="00054F30">
                  <w:rPr>
                    <w:rStyle w:val="Hyperlink"/>
                    <w:noProof/>
                  </w:rPr>
                  <w:t>2.1</w:t>
                </w:r>
                <w:r>
                  <w:rPr>
                    <w:rFonts w:asciiTheme="minorHAnsi" w:eastAsiaTheme="minorEastAsia" w:hAnsiTheme="minorHAnsi"/>
                    <w:noProof/>
                    <w:sz w:val="24"/>
                    <w:szCs w:val="24"/>
                    <w:lang w:eastAsia="nl-NL"/>
                  </w:rPr>
                  <w:tab/>
                </w:r>
                <w:r w:rsidRPr="00054F30">
                  <w:rPr>
                    <w:rStyle w:val="Hyperlink"/>
                    <w:noProof/>
                  </w:rPr>
                  <w:t>Hulpverlening voor specifieke diergroepen</w:t>
                </w:r>
                <w:r>
                  <w:rPr>
                    <w:noProof/>
                    <w:webHidden/>
                  </w:rPr>
                  <w:tab/>
                </w:r>
                <w:r>
                  <w:rPr>
                    <w:noProof/>
                    <w:webHidden/>
                  </w:rPr>
                  <w:fldChar w:fldCharType="begin"/>
                </w:r>
                <w:r>
                  <w:rPr>
                    <w:noProof/>
                    <w:webHidden/>
                  </w:rPr>
                  <w:instrText xml:space="preserve"> PAGEREF _Toc238129232 \h </w:instrText>
                </w:r>
                <w:r>
                  <w:rPr>
                    <w:noProof/>
                    <w:webHidden/>
                  </w:rPr>
                </w:r>
                <w:r>
                  <w:rPr>
                    <w:noProof/>
                    <w:webHidden/>
                  </w:rPr>
                  <w:fldChar w:fldCharType="separate"/>
                </w:r>
                <w:r>
                  <w:rPr>
                    <w:noProof/>
                    <w:webHidden/>
                  </w:rPr>
                  <w:t>7</w:t>
                </w:r>
                <w:r>
                  <w:rPr>
                    <w:noProof/>
                    <w:webHidden/>
                  </w:rPr>
                  <w:fldChar w:fldCharType="end"/>
                </w:r>
              </w:hyperlink>
            </w:p>
            <w:p w14:paraId="48DB8E9C" w14:textId="3E007C31"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3" w:history="1">
                <w:r w:rsidRPr="00054F30">
                  <w:rPr>
                    <w:rStyle w:val="Hyperlink"/>
                    <w:rFonts w:ascii="Nunito Sans" w:hAnsi="Nunito Sans"/>
                    <w:noProof/>
                  </w:rPr>
                  <w:t>2.1.1</w:t>
                </w:r>
                <w:r>
                  <w:rPr>
                    <w:rFonts w:asciiTheme="minorHAnsi" w:eastAsiaTheme="minorEastAsia" w:hAnsiTheme="minorHAnsi"/>
                    <w:noProof/>
                    <w:sz w:val="24"/>
                    <w:szCs w:val="24"/>
                    <w:lang w:eastAsia="nl-NL"/>
                  </w:rPr>
                  <w:tab/>
                </w:r>
                <w:r w:rsidRPr="00054F30">
                  <w:rPr>
                    <w:rStyle w:val="Hyperlink"/>
                    <w:rFonts w:ascii="Nunito Sans" w:hAnsi="Nunito Sans"/>
                    <w:noProof/>
                  </w:rPr>
                  <w:t>Redden en vangen van huisdieren</w:t>
                </w:r>
                <w:r>
                  <w:rPr>
                    <w:noProof/>
                    <w:webHidden/>
                  </w:rPr>
                  <w:tab/>
                </w:r>
                <w:r>
                  <w:rPr>
                    <w:noProof/>
                    <w:webHidden/>
                  </w:rPr>
                  <w:fldChar w:fldCharType="begin"/>
                </w:r>
                <w:r>
                  <w:rPr>
                    <w:noProof/>
                    <w:webHidden/>
                  </w:rPr>
                  <w:instrText xml:space="preserve"> PAGEREF _Toc238129233 \h </w:instrText>
                </w:r>
                <w:r>
                  <w:rPr>
                    <w:noProof/>
                    <w:webHidden/>
                  </w:rPr>
                </w:r>
                <w:r>
                  <w:rPr>
                    <w:noProof/>
                    <w:webHidden/>
                  </w:rPr>
                  <w:fldChar w:fldCharType="separate"/>
                </w:r>
                <w:r>
                  <w:rPr>
                    <w:noProof/>
                    <w:webHidden/>
                  </w:rPr>
                  <w:t>7</w:t>
                </w:r>
                <w:r>
                  <w:rPr>
                    <w:noProof/>
                    <w:webHidden/>
                  </w:rPr>
                  <w:fldChar w:fldCharType="end"/>
                </w:r>
              </w:hyperlink>
            </w:p>
            <w:p w14:paraId="29FAD070" w14:textId="7C92268F"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4" w:history="1">
                <w:r w:rsidRPr="00054F30">
                  <w:rPr>
                    <w:rStyle w:val="Hyperlink"/>
                    <w:rFonts w:ascii="Nunito Sans" w:hAnsi="Nunito Sans"/>
                    <w:noProof/>
                  </w:rPr>
                  <w:t>2.1.2</w:t>
                </w:r>
                <w:r>
                  <w:rPr>
                    <w:rFonts w:asciiTheme="minorHAnsi" w:eastAsiaTheme="minorEastAsia" w:hAnsiTheme="minorHAnsi"/>
                    <w:noProof/>
                    <w:sz w:val="24"/>
                    <w:szCs w:val="24"/>
                    <w:lang w:eastAsia="nl-NL"/>
                  </w:rPr>
                  <w:tab/>
                </w:r>
                <w:r w:rsidRPr="00054F30">
                  <w:rPr>
                    <w:rStyle w:val="Hyperlink"/>
                    <w:rFonts w:ascii="Nunito Sans" w:hAnsi="Nunito Sans"/>
                    <w:noProof/>
                  </w:rPr>
                  <w:t>Vervoer van huisdieren</w:t>
                </w:r>
                <w:r>
                  <w:rPr>
                    <w:noProof/>
                    <w:webHidden/>
                  </w:rPr>
                  <w:tab/>
                </w:r>
                <w:r>
                  <w:rPr>
                    <w:noProof/>
                    <w:webHidden/>
                  </w:rPr>
                  <w:fldChar w:fldCharType="begin"/>
                </w:r>
                <w:r>
                  <w:rPr>
                    <w:noProof/>
                    <w:webHidden/>
                  </w:rPr>
                  <w:instrText xml:space="preserve"> PAGEREF _Toc238129234 \h </w:instrText>
                </w:r>
                <w:r>
                  <w:rPr>
                    <w:noProof/>
                    <w:webHidden/>
                  </w:rPr>
                </w:r>
                <w:r>
                  <w:rPr>
                    <w:noProof/>
                    <w:webHidden/>
                  </w:rPr>
                  <w:fldChar w:fldCharType="separate"/>
                </w:r>
                <w:r>
                  <w:rPr>
                    <w:noProof/>
                    <w:webHidden/>
                  </w:rPr>
                  <w:t>7</w:t>
                </w:r>
                <w:r>
                  <w:rPr>
                    <w:noProof/>
                    <w:webHidden/>
                  </w:rPr>
                  <w:fldChar w:fldCharType="end"/>
                </w:r>
              </w:hyperlink>
            </w:p>
            <w:p w14:paraId="161B2365" w14:textId="22C4A9C3"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5" w:history="1">
                <w:r w:rsidRPr="00054F30">
                  <w:rPr>
                    <w:rStyle w:val="Hyperlink"/>
                    <w:rFonts w:ascii="Nunito Sans" w:hAnsi="Nunito Sans"/>
                    <w:noProof/>
                  </w:rPr>
                  <w:t>2.1.3</w:t>
                </w:r>
                <w:r>
                  <w:rPr>
                    <w:rFonts w:asciiTheme="minorHAnsi" w:eastAsiaTheme="minorEastAsia" w:hAnsiTheme="minorHAnsi"/>
                    <w:noProof/>
                    <w:sz w:val="24"/>
                    <w:szCs w:val="24"/>
                    <w:lang w:eastAsia="nl-NL"/>
                  </w:rPr>
                  <w:tab/>
                </w:r>
                <w:r w:rsidRPr="00054F30">
                  <w:rPr>
                    <w:rStyle w:val="Hyperlink"/>
                    <w:rFonts w:ascii="Nunito Sans" w:hAnsi="Nunito Sans"/>
                    <w:noProof/>
                  </w:rPr>
                  <w:t>Tijdelijke opvang van huisdieren in een gemeentelijke noodopvang</w:t>
                </w:r>
                <w:r>
                  <w:rPr>
                    <w:noProof/>
                    <w:webHidden/>
                  </w:rPr>
                  <w:tab/>
                </w:r>
                <w:r>
                  <w:rPr>
                    <w:noProof/>
                    <w:webHidden/>
                  </w:rPr>
                  <w:fldChar w:fldCharType="begin"/>
                </w:r>
                <w:r>
                  <w:rPr>
                    <w:noProof/>
                    <w:webHidden/>
                  </w:rPr>
                  <w:instrText xml:space="preserve"> PAGEREF _Toc238129235 \h </w:instrText>
                </w:r>
                <w:r>
                  <w:rPr>
                    <w:noProof/>
                    <w:webHidden/>
                  </w:rPr>
                </w:r>
                <w:r>
                  <w:rPr>
                    <w:noProof/>
                    <w:webHidden/>
                  </w:rPr>
                  <w:fldChar w:fldCharType="separate"/>
                </w:r>
                <w:r>
                  <w:rPr>
                    <w:noProof/>
                    <w:webHidden/>
                  </w:rPr>
                  <w:t>7</w:t>
                </w:r>
                <w:r>
                  <w:rPr>
                    <w:noProof/>
                    <w:webHidden/>
                  </w:rPr>
                  <w:fldChar w:fldCharType="end"/>
                </w:r>
              </w:hyperlink>
            </w:p>
            <w:p w14:paraId="2A2990D7" w14:textId="46F3BD50"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6" w:history="1">
                <w:r w:rsidRPr="00054F30">
                  <w:rPr>
                    <w:rStyle w:val="Hyperlink"/>
                    <w:rFonts w:ascii="Nunito Sans" w:hAnsi="Nunito Sans"/>
                    <w:noProof/>
                  </w:rPr>
                  <w:t>2.1.4</w:t>
                </w:r>
                <w:r>
                  <w:rPr>
                    <w:rFonts w:asciiTheme="minorHAnsi" w:eastAsiaTheme="minorEastAsia" w:hAnsiTheme="minorHAnsi"/>
                    <w:noProof/>
                    <w:sz w:val="24"/>
                    <w:szCs w:val="24"/>
                    <w:lang w:eastAsia="nl-NL"/>
                  </w:rPr>
                  <w:tab/>
                </w:r>
                <w:r w:rsidRPr="00054F30">
                  <w:rPr>
                    <w:rStyle w:val="Hyperlink"/>
                    <w:rFonts w:ascii="Nunito Sans" w:hAnsi="Nunito Sans"/>
                    <w:noProof/>
                  </w:rPr>
                  <w:t>Noodopvang huisdieren anders dan een gemeentelijke noodopvang</w:t>
                </w:r>
                <w:r>
                  <w:rPr>
                    <w:noProof/>
                    <w:webHidden/>
                  </w:rPr>
                  <w:tab/>
                </w:r>
                <w:r>
                  <w:rPr>
                    <w:noProof/>
                    <w:webHidden/>
                  </w:rPr>
                  <w:fldChar w:fldCharType="begin"/>
                </w:r>
                <w:r>
                  <w:rPr>
                    <w:noProof/>
                    <w:webHidden/>
                  </w:rPr>
                  <w:instrText xml:space="preserve"> PAGEREF _Toc238129236 \h </w:instrText>
                </w:r>
                <w:r>
                  <w:rPr>
                    <w:noProof/>
                    <w:webHidden/>
                  </w:rPr>
                </w:r>
                <w:r>
                  <w:rPr>
                    <w:noProof/>
                    <w:webHidden/>
                  </w:rPr>
                  <w:fldChar w:fldCharType="separate"/>
                </w:r>
                <w:r>
                  <w:rPr>
                    <w:noProof/>
                    <w:webHidden/>
                  </w:rPr>
                  <w:t>7</w:t>
                </w:r>
                <w:r>
                  <w:rPr>
                    <w:noProof/>
                    <w:webHidden/>
                  </w:rPr>
                  <w:fldChar w:fldCharType="end"/>
                </w:r>
              </w:hyperlink>
            </w:p>
            <w:p w14:paraId="17A655F5" w14:textId="4DF8918E"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7" w:history="1">
                <w:r w:rsidRPr="00054F30">
                  <w:rPr>
                    <w:rStyle w:val="Hyperlink"/>
                    <w:rFonts w:ascii="Nunito Sans" w:hAnsi="Nunito Sans"/>
                    <w:noProof/>
                  </w:rPr>
                  <w:t>2.1.5</w:t>
                </w:r>
                <w:r>
                  <w:rPr>
                    <w:rFonts w:asciiTheme="minorHAnsi" w:eastAsiaTheme="minorEastAsia" w:hAnsiTheme="minorHAnsi"/>
                    <w:noProof/>
                    <w:sz w:val="24"/>
                    <w:szCs w:val="24"/>
                    <w:lang w:eastAsia="nl-NL"/>
                  </w:rPr>
                  <w:tab/>
                </w:r>
                <w:r w:rsidRPr="00054F30">
                  <w:rPr>
                    <w:rStyle w:val="Hyperlink"/>
                    <w:rFonts w:ascii="Nunito Sans" w:hAnsi="Nunito Sans"/>
                    <w:noProof/>
                  </w:rPr>
                  <w:t>In het wild levende dieren</w:t>
                </w:r>
                <w:r>
                  <w:rPr>
                    <w:noProof/>
                    <w:webHidden/>
                  </w:rPr>
                  <w:tab/>
                </w:r>
                <w:r>
                  <w:rPr>
                    <w:noProof/>
                    <w:webHidden/>
                  </w:rPr>
                  <w:fldChar w:fldCharType="begin"/>
                </w:r>
                <w:r>
                  <w:rPr>
                    <w:noProof/>
                    <w:webHidden/>
                  </w:rPr>
                  <w:instrText xml:space="preserve"> PAGEREF _Toc238129237 \h </w:instrText>
                </w:r>
                <w:r>
                  <w:rPr>
                    <w:noProof/>
                    <w:webHidden/>
                  </w:rPr>
                </w:r>
                <w:r>
                  <w:rPr>
                    <w:noProof/>
                    <w:webHidden/>
                  </w:rPr>
                  <w:fldChar w:fldCharType="separate"/>
                </w:r>
                <w:r>
                  <w:rPr>
                    <w:noProof/>
                    <w:webHidden/>
                  </w:rPr>
                  <w:t>7</w:t>
                </w:r>
                <w:r>
                  <w:rPr>
                    <w:noProof/>
                    <w:webHidden/>
                  </w:rPr>
                  <w:fldChar w:fldCharType="end"/>
                </w:r>
              </w:hyperlink>
            </w:p>
            <w:p w14:paraId="633C6747" w14:textId="725DB4BB"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8" w:history="1">
                <w:r w:rsidRPr="00054F30">
                  <w:rPr>
                    <w:rStyle w:val="Hyperlink"/>
                    <w:rFonts w:ascii="Nunito Sans" w:hAnsi="Nunito Sans"/>
                    <w:noProof/>
                  </w:rPr>
                  <w:t>2.1.6</w:t>
                </w:r>
                <w:r>
                  <w:rPr>
                    <w:rFonts w:asciiTheme="minorHAnsi" w:eastAsiaTheme="minorEastAsia" w:hAnsiTheme="minorHAnsi"/>
                    <w:noProof/>
                    <w:sz w:val="24"/>
                    <w:szCs w:val="24"/>
                    <w:lang w:eastAsia="nl-NL"/>
                  </w:rPr>
                  <w:tab/>
                </w:r>
                <w:r w:rsidRPr="00054F30">
                  <w:rPr>
                    <w:rStyle w:val="Hyperlink"/>
                    <w:rFonts w:ascii="Nunito Sans" w:hAnsi="Nunito Sans"/>
                    <w:noProof/>
                  </w:rPr>
                  <w:t>Overige dieren en dierhouderijen</w:t>
                </w:r>
                <w:r>
                  <w:rPr>
                    <w:noProof/>
                    <w:webHidden/>
                  </w:rPr>
                  <w:tab/>
                </w:r>
                <w:r>
                  <w:rPr>
                    <w:noProof/>
                    <w:webHidden/>
                  </w:rPr>
                  <w:fldChar w:fldCharType="begin"/>
                </w:r>
                <w:r>
                  <w:rPr>
                    <w:noProof/>
                    <w:webHidden/>
                  </w:rPr>
                  <w:instrText xml:space="preserve"> PAGEREF _Toc238129238 \h </w:instrText>
                </w:r>
                <w:r>
                  <w:rPr>
                    <w:noProof/>
                    <w:webHidden/>
                  </w:rPr>
                </w:r>
                <w:r>
                  <w:rPr>
                    <w:noProof/>
                    <w:webHidden/>
                  </w:rPr>
                  <w:fldChar w:fldCharType="separate"/>
                </w:r>
                <w:r>
                  <w:rPr>
                    <w:noProof/>
                    <w:webHidden/>
                  </w:rPr>
                  <w:t>8</w:t>
                </w:r>
                <w:r>
                  <w:rPr>
                    <w:noProof/>
                    <w:webHidden/>
                  </w:rPr>
                  <w:fldChar w:fldCharType="end"/>
                </w:r>
              </w:hyperlink>
            </w:p>
            <w:p w14:paraId="1F52EF61" w14:textId="54BE1930"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39" w:history="1">
                <w:r w:rsidRPr="00054F30">
                  <w:rPr>
                    <w:rStyle w:val="Hyperlink"/>
                    <w:rFonts w:ascii="Nunito Sans" w:hAnsi="Nunito Sans"/>
                    <w:noProof/>
                  </w:rPr>
                  <w:t>2.1.7</w:t>
                </w:r>
                <w:r>
                  <w:rPr>
                    <w:rFonts w:asciiTheme="minorHAnsi" w:eastAsiaTheme="minorEastAsia" w:hAnsiTheme="minorHAnsi"/>
                    <w:noProof/>
                    <w:sz w:val="24"/>
                    <w:szCs w:val="24"/>
                    <w:lang w:eastAsia="nl-NL"/>
                  </w:rPr>
                  <w:tab/>
                </w:r>
                <w:r w:rsidRPr="00054F30">
                  <w:rPr>
                    <w:rStyle w:val="Hyperlink"/>
                    <w:rFonts w:ascii="Nunito Sans" w:hAnsi="Nunito Sans"/>
                    <w:noProof/>
                  </w:rPr>
                  <w:t>Afspraken over dierziekten en illegale activiteiten</w:t>
                </w:r>
                <w:r>
                  <w:rPr>
                    <w:noProof/>
                    <w:webHidden/>
                  </w:rPr>
                  <w:tab/>
                </w:r>
                <w:r>
                  <w:rPr>
                    <w:noProof/>
                    <w:webHidden/>
                  </w:rPr>
                  <w:fldChar w:fldCharType="begin"/>
                </w:r>
                <w:r>
                  <w:rPr>
                    <w:noProof/>
                    <w:webHidden/>
                  </w:rPr>
                  <w:instrText xml:space="preserve"> PAGEREF _Toc238129239 \h </w:instrText>
                </w:r>
                <w:r>
                  <w:rPr>
                    <w:noProof/>
                    <w:webHidden/>
                  </w:rPr>
                </w:r>
                <w:r>
                  <w:rPr>
                    <w:noProof/>
                    <w:webHidden/>
                  </w:rPr>
                  <w:fldChar w:fldCharType="separate"/>
                </w:r>
                <w:r>
                  <w:rPr>
                    <w:noProof/>
                    <w:webHidden/>
                  </w:rPr>
                  <w:t>8</w:t>
                </w:r>
                <w:r>
                  <w:rPr>
                    <w:noProof/>
                    <w:webHidden/>
                  </w:rPr>
                  <w:fldChar w:fldCharType="end"/>
                </w:r>
              </w:hyperlink>
            </w:p>
            <w:p w14:paraId="4BB614E2" w14:textId="7250C5A1" w:rsidR="00F60B34" w:rsidRDefault="00F60B34">
              <w:pPr>
                <w:pStyle w:val="Inhopg1"/>
                <w:rPr>
                  <w:rFonts w:asciiTheme="minorHAnsi" w:eastAsiaTheme="minorEastAsia" w:hAnsiTheme="minorHAnsi"/>
                  <w:noProof/>
                  <w:sz w:val="24"/>
                  <w:szCs w:val="24"/>
                  <w:lang w:eastAsia="nl-NL"/>
                </w:rPr>
              </w:pPr>
              <w:hyperlink w:anchor="_Toc238129240" w:history="1">
                <w:r w:rsidRPr="00054F30">
                  <w:rPr>
                    <w:rStyle w:val="Hyperlink"/>
                    <w:noProof/>
                  </w:rPr>
                  <w:t>3</w:t>
                </w:r>
                <w:r>
                  <w:rPr>
                    <w:rFonts w:asciiTheme="minorHAnsi" w:eastAsiaTheme="minorEastAsia" w:hAnsiTheme="minorHAnsi"/>
                    <w:noProof/>
                    <w:sz w:val="24"/>
                    <w:szCs w:val="24"/>
                    <w:lang w:eastAsia="nl-NL"/>
                  </w:rPr>
                  <w:tab/>
                </w:r>
                <w:r w:rsidRPr="00054F30">
                  <w:rPr>
                    <w:rStyle w:val="Hyperlink"/>
                    <w:noProof/>
                  </w:rPr>
                  <w:t>Reikwijdte en duur van dierenhulp</w:t>
                </w:r>
                <w:r>
                  <w:rPr>
                    <w:noProof/>
                    <w:webHidden/>
                  </w:rPr>
                  <w:tab/>
                </w:r>
                <w:r>
                  <w:rPr>
                    <w:noProof/>
                    <w:webHidden/>
                  </w:rPr>
                  <w:fldChar w:fldCharType="begin"/>
                </w:r>
                <w:r>
                  <w:rPr>
                    <w:noProof/>
                    <w:webHidden/>
                  </w:rPr>
                  <w:instrText xml:space="preserve"> PAGEREF _Toc238129240 \h </w:instrText>
                </w:r>
                <w:r>
                  <w:rPr>
                    <w:noProof/>
                    <w:webHidden/>
                  </w:rPr>
                </w:r>
                <w:r>
                  <w:rPr>
                    <w:noProof/>
                    <w:webHidden/>
                  </w:rPr>
                  <w:fldChar w:fldCharType="separate"/>
                </w:r>
                <w:r>
                  <w:rPr>
                    <w:noProof/>
                    <w:webHidden/>
                  </w:rPr>
                  <w:t>8</w:t>
                </w:r>
                <w:r>
                  <w:rPr>
                    <w:noProof/>
                    <w:webHidden/>
                  </w:rPr>
                  <w:fldChar w:fldCharType="end"/>
                </w:r>
              </w:hyperlink>
            </w:p>
            <w:p w14:paraId="234C083B" w14:textId="54E42BA4"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1" w:history="1">
                <w:r w:rsidRPr="00054F30">
                  <w:rPr>
                    <w:rStyle w:val="Hyperlink"/>
                    <w:noProof/>
                  </w:rPr>
                  <w:t>3.1</w:t>
                </w:r>
                <w:r>
                  <w:rPr>
                    <w:rFonts w:asciiTheme="minorHAnsi" w:eastAsiaTheme="minorEastAsia" w:hAnsiTheme="minorHAnsi"/>
                    <w:noProof/>
                    <w:sz w:val="24"/>
                    <w:szCs w:val="24"/>
                    <w:lang w:eastAsia="nl-NL"/>
                  </w:rPr>
                  <w:tab/>
                </w:r>
                <w:r w:rsidRPr="00054F30">
                  <w:rPr>
                    <w:rStyle w:val="Hyperlink"/>
                    <w:noProof/>
                  </w:rPr>
                  <w:t>Verzoek aanvullende hulpvraag Veiligheidsregio</w:t>
                </w:r>
                <w:r>
                  <w:rPr>
                    <w:noProof/>
                    <w:webHidden/>
                  </w:rPr>
                  <w:tab/>
                </w:r>
                <w:r>
                  <w:rPr>
                    <w:noProof/>
                    <w:webHidden/>
                  </w:rPr>
                  <w:fldChar w:fldCharType="begin"/>
                </w:r>
                <w:r>
                  <w:rPr>
                    <w:noProof/>
                    <w:webHidden/>
                  </w:rPr>
                  <w:instrText xml:space="preserve"> PAGEREF _Toc238129241 \h </w:instrText>
                </w:r>
                <w:r>
                  <w:rPr>
                    <w:noProof/>
                    <w:webHidden/>
                  </w:rPr>
                </w:r>
                <w:r>
                  <w:rPr>
                    <w:noProof/>
                    <w:webHidden/>
                  </w:rPr>
                  <w:fldChar w:fldCharType="separate"/>
                </w:r>
                <w:r>
                  <w:rPr>
                    <w:noProof/>
                    <w:webHidden/>
                  </w:rPr>
                  <w:t>8</w:t>
                </w:r>
                <w:r>
                  <w:rPr>
                    <w:noProof/>
                    <w:webHidden/>
                  </w:rPr>
                  <w:fldChar w:fldCharType="end"/>
                </w:r>
              </w:hyperlink>
            </w:p>
            <w:p w14:paraId="36E48904" w14:textId="36664F6E"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2" w:history="1">
                <w:r w:rsidRPr="00054F30">
                  <w:rPr>
                    <w:rStyle w:val="Hyperlink"/>
                    <w:noProof/>
                  </w:rPr>
                  <w:t>3.2</w:t>
                </w:r>
                <w:r>
                  <w:rPr>
                    <w:rFonts w:asciiTheme="minorHAnsi" w:eastAsiaTheme="minorEastAsia" w:hAnsiTheme="minorHAnsi"/>
                    <w:noProof/>
                    <w:sz w:val="24"/>
                    <w:szCs w:val="24"/>
                    <w:lang w:eastAsia="nl-NL"/>
                  </w:rPr>
                  <w:tab/>
                </w:r>
                <w:r w:rsidRPr="00054F30">
                  <w:rPr>
                    <w:rStyle w:val="Hyperlink"/>
                    <w:noProof/>
                  </w:rPr>
                  <w:t>Verzoek aanvullende hulpvraag CHDO</w:t>
                </w:r>
                <w:r>
                  <w:rPr>
                    <w:noProof/>
                    <w:webHidden/>
                  </w:rPr>
                  <w:tab/>
                </w:r>
                <w:r>
                  <w:rPr>
                    <w:noProof/>
                    <w:webHidden/>
                  </w:rPr>
                  <w:fldChar w:fldCharType="begin"/>
                </w:r>
                <w:r>
                  <w:rPr>
                    <w:noProof/>
                    <w:webHidden/>
                  </w:rPr>
                  <w:instrText xml:space="preserve"> PAGEREF _Toc238129242 \h </w:instrText>
                </w:r>
                <w:r>
                  <w:rPr>
                    <w:noProof/>
                    <w:webHidden/>
                  </w:rPr>
                </w:r>
                <w:r>
                  <w:rPr>
                    <w:noProof/>
                    <w:webHidden/>
                  </w:rPr>
                  <w:fldChar w:fldCharType="separate"/>
                </w:r>
                <w:r>
                  <w:rPr>
                    <w:noProof/>
                    <w:webHidden/>
                  </w:rPr>
                  <w:t>9</w:t>
                </w:r>
                <w:r>
                  <w:rPr>
                    <w:noProof/>
                    <w:webHidden/>
                  </w:rPr>
                  <w:fldChar w:fldCharType="end"/>
                </w:r>
              </w:hyperlink>
            </w:p>
            <w:p w14:paraId="7869202A" w14:textId="7F8E4CD7" w:rsidR="00F60B34" w:rsidRDefault="00F60B34">
              <w:pPr>
                <w:pStyle w:val="Inhopg1"/>
                <w:rPr>
                  <w:rFonts w:asciiTheme="minorHAnsi" w:eastAsiaTheme="minorEastAsia" w:hAnsiTheme="minorHAnsi"/>
                  <w:noProof/>
                  <w:sz w:val="24"/>
                  <w:szCs w:val="24"/>
                  <w:lang w:eastAsia="nl-NL"/>
                </w:rPr>
              </w:pPr>
              <w:hyperlink w:anchor="_Toc238129243" w:history="1">
                <w:r w:rsidRPr="00054F30">
                  <w:rPr>
                    <w:rStyle w:val="Hyperlink"/>
                    <w:noProof/>
                  </w:rPr>
                  <w:t>4</w:t>
                </w:r>
                <w:r>
                  <w:rPr>
                    <w:rFonts w:asciiTheme="minorHAnsi" w:eastAsiaTheme="minorEastAsia" w:hAnsiTheme="minorHAnsi"/>
                    <w:noProof/>
                    <w:sz w:val="24"/>
                    <w:szCs w:val="24"/>
                    <w:lang w:eastAsia="nl-NL"/>
                  </w:rPr>
                  <w:tab/>
                </w:r>
                <w:r w:rsidRPr="00054F30">
                  <w:rPr>
                    <w:rStyle w:val="Hyperlink"/>
                    <w:noProof/>
                  </w:rPr>
                  <w:t>Coördinatie en afstemming</w:t>
                </w:r>
                <w:r>
                  <w:rPr>
                    <w:noProof/>
                    <w:webHidden/>
                  </w:rPr>
                  <w:tab/>
                </w:r>
                <w:r>
                  <w:rPr>
                    <w:noProof/>
                    <w:webHidden/>
                  </w:rPr>
                  <w:fldChar w:fldCharType="begin"/>
                </w:r>
                <w:r>
                  <w:rPr>
                    <w:noProof/>
                    <w:webHidden/>
                  </w:rPr>
                  <w:instrText xml:space="preserve"> PAGEREF _Toc238129243 \h </w:instrText>
                </w:r>
                <w:r>
                  <w:rPr>
                    <w:noProof/>
                    <w:webHidden/>
                  </w:rPr>
                </w:r>
                <w:r>
                  <w:rPr>
                    <w:noProof/>
                    <w:webHidden/>
                  </w:rPr>
                  <w:fldChar w:fldCharType="separate"/>
                </w:r>
                <w:r>
                  <w:rPr>
                    <w:noProof/>
                    <w:webHidden/>
                  </w:rPr>
                  <w:t>9</w:t>
                </w:r>
                <w:r>
                  <w:rPr>
                    <w:noProof/>
                    <w:webHidden/>
                  </w:rPr>
                  <w:fldChar w:fldCharType="end"/>
                </w:r>
              </w:hyperlink>
            </w:p>
            <w:p w14:paraId="7403D08F" w14:textId="1747681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4" w:history="1">
                <w:r w:rsidRPr="00054F30">
                  <w:rPr>
                    <w:rStyle w:val="Hyperlink"/>
                    <w:noProof/>
                  </w:rPr>
                  <w:t>4.1</w:t>
                </w:r>
                <w:r>
                  <w:rPr>
                    <w:rFonts w:asciiTheme="minorHAnsi" w:eastAsiaTheme="minorEastAsia" w:hAnsiTheme="minorHAnsi"/>
                    <w:noProof/>
                    <w:sz w:val="24"/>
                    <w:szCs w:val="24"/>
                    <w:lang w:eastAsia="nl-NL"/>
                  </w:rPr>
                  <w:tab/>
                </w:r>
                <w:r w:rsidRPr="00054F30">
                  <w:rPr>
                    <w:rStyle w:val="Hyperlink"/>
                    <w:noProof/>
                  </w:rPr>
                  <w:t>Aanspreekpunt en coördinatie</w:t>
                </w:r>
                <w:r>
                  <w:rPr>
                    <w:noProof/>
                    <w:webHidden/>
                  </w:rPr>
                  <w:tab/>
                </w:r>
                <w:r>
                  <w:rPr>
                    <w:noProof/>
                    <w:webHidden/>
                  </w:rPr>
                  <w:fldChar w:fldCharType="begin"/>
                </w:r>
                <w:r>
                  <w:rPr>
                    <w:noProof/>
                    <w:webHidden/>
                  </w:rPr>
                  <w:instrText xml:space="preserve"> PAGEREF _Toc238129244 \h </w:instrText>
                </w:r>
                <w:r>
                  <w:rPr>
                    <w:noProof/>
                    <w:webHidden/>
                  </w:rPr>
                </w:r>
                <w:r>
                  <w:rPr>
                    <w:noProof/>
                    <w:webHidden/>
                  </w:rPr>
                  <w:fldChar w:fldCharType="separate"/>
                </w:r>
                <w:r>
                  <w:rPr>
                    <w:noProof/>
                    <w:webHidden/>
                  </w:rPr>
                  <w:t>9</w:t>
                </w:r>
                <w:r>
                  <w:rPr>
                    <w:noProof/>
                    <w:webHidden/>
                  </w:rPr>
                  <w:fldChar w:fldCharType="end"/>
                </w:r>
              </w:hyperlink>
            </w:p>
            <w:p w14:paraId="5164EDF7" w14:textId="50F831BC"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5" w:history="1">
                <w:r w:rsidRPr="00054F30">
                  <w:rPr>
                    <w:rStyle w:val="Hyperlink"/>
                    <w:noProof/>
                  </w:rPr>
                  <w:t>4.2</w:t>
                </w:r>
                <w:r>
                  <w:rPr>
                    <w:rFonts w:asciiTheme="minorHAnsi" w:eastAsiaTheme="minorEastAsia" w:hAnsiTheme="minorHAnsi"/>
                    <w:noProof/>
                    <w:sz w:val="24"/>
                    <w:szCs w:val="24"/>
                    <w:lang w:eastAsia="nl-NL"/>
                  </w:rPr>
                  <w:tab/>
                </w:r>
                <w:r w:rsidRPr="00054F30">
                  <w:rPr>
                    <w:rStyle w:val="Hyperlink"/>
                    <w:noProof/>
                  </w:rPr>
                  <w:t>Coördinatie spontane burgerhulp</w:t>
                </w:r>
                <w:r>
                  <w:rPr>
                    <w:noProof/>
                    <w:webHidden/>
                  </w:rPr>
                  <w:tab/>
                </w:r>
                <w:r>
                  <w:rPr>
                    <w:noProof/>
                    <w:webHidden/>
                  </w:rPr>
                  <w:fldChar w:fldCharType="begin"/>
                </w:r>
                <w:r>
                  <w:rPr>
                    <w:noProof/>
                    <w:webHidden/>
                  </w:rPr>
                  <w:instrText xml:space="preserve"> PAGEREF _Toc238129245 \h </w:instrText>
                </w:r>
                <w:r>
                  <w:rPr>
                    <w:noProof/>
                    <w:webHidden/>
                  </w:rPr>
                </w:r>
                <w:r>
                  <w:rPr>
                    <w:noProof/>
                    <w:webHidden/>
                  </w:rPr>
                  <w:fldChar w:fldCharType="separate"/>
                </w:r>
                <w:r>
                  <w:rPr>
                    <w:noProof/>
                    <w:webHidden/>
                  </w:rPr>
                  <w:t>9</w:t>
                </w:r>
                <w:r>
                  <w:rPr>
                    <w:noProof/>
                    <w:webHidden/>
                  </w:rPr>
                  <w:fldChar w:fldCharType="end"/>
                </w:r>
              </w:hyperlink>
            </w:p>
            <w:p w14:paraId="280A0BDA" w14:textId="6F1689CE"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6" w:history="1">
                <w:r w:rsidRPr="00054F30">
                  <w:rPr>
                    <w:rStyle w:val="Hyperlink"/>
                    <w:noProof/>
                  </w:rPr>
                  <w:t>4.3</w:t>
                </w:r>
                <w:r>
                  <w:rPr>
                    <w:rFonts w:asciiTheme="minorHAnsi" w:eastAsiaTheme="minorEastAsia" w:hAnsiTheme="minorHAnsi"/>
                    <w:noProof/>
                    <w:sz w:val="24"/>
                    <w:szCs w:val="24"/>
                    <w:lang w:eastAsia="nl-NL"/>
                  </w:rPr>
                  <w:tab/>
                </w:r>
                <w:r w:rsidRPr="00054F30">
                  <w:rPr>
                    <w:rStyle w:val="Hyperlink"/>
                    <w:noProof/>
                  </w:rPr>
                  <w:t>Overeenkomst met overige dierenhulporganisaties</w:t>
                </w:r>
                <w:r>
                  <w:rPr>
                    <w:noProof/>
                    <w:webHidden/>
                  </w:rPr>
                  <w:tab/>
                </w:r>
                <w:r>
                  <w:rPr>
                    <w:noProof/>
                    <w:webHidden/>
                  </w:rPr>
                  <w:fldChar w:fldCharType="begin"/>
                </w:r>
                <w:r>
                  <w:rPr>
                    <w:noProof/>
                    <w:webHidden/>
                  </w:rPr>
                  <w:instrText xml:space="preserve"> PAGEREF _Toc238129246 \h </w:instrText>
                </w:r>
                <w:r>
                  <w:rPr>
                    <w:noProof/>
                    <w:webHidden/>
                  </w:rPr>
                </w:r>
                <w:r>
                  <w:rPr>
                    <w:noProof/>
                    <w:webHidden/>
                  </w:rPr>
                  <w:fldChar w:fldCharType="separate"/>
                </w:r>
                <w:r>
                  <w:rPr>
                    <w:noProof/>
                    <w:webHidden/>
                  </w:rPr>
                  <w:t>9</w:t>
                </w:r>
                <w:r>
                  <w:rPr>
                    <w:noProof/>
                    <w:webHidden/>
                  </w:rPr>
                  <w:fldChar w:fldCharType="end"/>
                </w:r>
              </w:hyperlink>
            </w:p>
            <w:p w14:paraId="24756BFC" w14:textId="0E4298BA"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7" w:history="1">
                <w:r w:rsidRPr="00054F30">
                  <w:rPr>
                    <w:rStyle w:val="Hyperlink"/>
                    <w:noProof/>
                  </w:rPr>
                  <w:t>4.4</w:t>
                </w:r>
                <w:r>
                  <w:rPr>
                    <w:rFonts w:asciiTheme="minorHAnsi" w:eastAsiaTheme="minorEastAsia" w:hAnsiTheme="minorHAnsi"/>
                    <w:noProof/>
                    <w:sz w:val="24"/>
                    <w:szCs w:val="24"/>
                    <w:lang w:eastAsia="nl-NL"/>
                  </w:rPr>
                  <w:tab/>
                </w:r>
                <w:r w:rsidRPr="00054F30">
                  <w:rPr>
                    <w:rStyle w:val="Hyperlink"/>
                    <w:noProof/>
                  </w:rPr>
                  <w:t>Instructies Veiligheidsregio</w:t>
                </w:r>
                <w:r>
                  <w:rPr>
                    <w:noProof/>
                    <w:webHidden/>
                  </w:rPr>
                  <w:tab/>
                </w:r>
                <w:r>
                  <w:rPr>
                    <w:noProof/>
                    <w:webHidden/>
                  </w:rPr>
                  <w:fldChar w:fldCharType="begin"/>
                </w:r>
                <w:r>
                  <w:rPr>
                    <w:noProof/>
                    <w:webHidden/>
                  </w:rPr>
                  <w:instrText xml:space="preserve"> PAGEREF _Toc238129247 \h </w:instrText>
                </w:r>
                <w:r>
                  <w:rPr>
                    <w:noProof/>
                    <w:webHidden/>
                  </w:rPr>
                </w:r>
                <w:r>
                  <w:rPr>
                    <w:noProof/>
                    <w:webHidden/>
                  </w:rPr>
                  <w:fldChar w:fldCharType="separate"/>
                </w:r>
                <w:r>
                  <w:rPr>
                    <w:noProof/>
                    <w:webHidden/>
                  </w:rPr>
                  <w:t>9</w:t>
                </w:r>
                <w:r>
                  <w:rPr>
                    <w:noProof/>
                    <w:webHidden/>
                  </w:rPr>
                  <w:fldChar w:fldCharType="end"/>
                </w:r>
              </w:hyperlink>
            </w:p>
            <w:p w14:paraId="47BC6874" w14:textId="452D655D"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8" w:history="1">
                <w:r w:rsidRPr="00054F30">
                  <w:rPr>
                    <w:rStyle w:val="Hyperlink"/>
                    <w:noProof/>
                  </w:rPr>
                  <w:t>4.5</w:t>
                </w:r>
                <w:r>
                  <w:rPr>
                    <w:rFonts w:asciiTheme="minorHAnsi" w:eastAsiaTheme="minorEastAsia" w:hAnsiTheme="minorHAnsi"/>
                    <w:noProof/>
                    <w:sz w:val="24"/>
                    <w:szCs w:val="24"/>
                    <w:lang w:eastAsia="nl-NL"/>
                  </w:rPr>
                  <w:tab/>
                </w:r>
                <w:r w:rsidRPr="00054F30">
                  <w:rPr>
                    <w:rStyle w:val="Hyperlink"/>
                    <w:noProof/>
                  </w:rPr>
                  <w:t>Informatie en middelen van Veiligheidsregio</w:t>
                </w:r>
                <w:r>
                  <w:rPr>
                    <w:noProof/>
                    <w:webHidden/>
                  </w:rPr>
                  <w:tab/>
                </w:r>
                <w:r>
                  <w:rPr>
                    <w:noProof/>
                    <w:webHidden/>
                  </w:rPr>
                  <w:fldChar w:fldCharType="begin"/>
                </w:r>
                <w:r>
                  <w:rPr>
                    <w:noProof/>
                    <w:webHidden/>
                  </w:rPr>
                  <w:instrText xml:space="preserve"> PAGEREF _Toc238129248 \h </w:instrText>
                </w:r>
                <w:r>
                  <w:rPr>
                    <w:noProof/>
                    <w:webHidden/>
                  </w:rPr>
                </w:r>
                <w:r>
                  <w:rPr>
                    <w:noProof/>
                    <w:webHidden/>
                  </w:rPr>
                  <w:fldChar w:fldCharType="separate"/>
                </w:r>
                <w:r>
                  <w:rPr>
                    <w:noProof/>
                    <w:webHidden/>
                  </w:rPr>
                  <w:t>9</w:t>
                </w:r>
                <w:r>
                  <w:rPr>
                    <w:noProof/>
                    <w:webHidden/>
                  </w:rPr>
                  <w:fldChar w:fldCharType="end"/>
                </w:r>
              </w:hyperlink>
            </w:p>
            <w:p w14:paraId="2200160A" w14:textId="1ED0E7F1"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49" w:history="1">
                <w:r w:rsidRPr="00054F30">
                  <w:rPr>
                    <w:rStyle w:val="Hyperlink"/>
                    <w:noProof/>
                  </w:rPr>
                  <w:t>4.6</w:t>
                </w:r>
                <w:r>
                  <w:rPr>
                    <w:rFonts w:asciiTheme="minorHAnsi" w:eastAsiaTheme="minorEastAsia" w:hAnsiTheme="minorHAnsi"/>
                    <w:noProof/>
                    <w:sz w:val="24"/>
                    <w:szCs w:val="24"/>
                    <w:lang w:eastAsia="nl-NL"/>
                  </w:rPr>
                  <w:tab/>
                </w:r>
                <w:r w:rsidRPr="00054F30">
                  <w:rPr>
                    <w:rStyle w:val="Hyperlink"/>
                    <w:noProof/>
                  </w:rPr>
                  <w:t>Overleg over uitvoering en beleid</w:t>
                </w:r>
                <w:r>
                  <w:rPr>
                    <w:noProof/>
                    <w:webHidden/>
                  </w:rPr>
                  <w:tab/>
                </w:r>
                <w:r>
                  <w:rPr>
                    <w:noProof/>
                    <w:webHidden/>
                  </w:rPr>
                  <w:fldChar w:fldCharType="begin"/>
                </w:r>
                <w:r>
                  <w:rPr>
                    <w:noProof/>
                    <w:webHidden/>
                  </w:rPr>
                  <w:instrText xml:space="preserve"> PAGEREF _Toc238129249 \h </w:instrText>
                </w:r>
                <w:r>
                  <w:rPr>
                    <w:noProof/>
                    <w:webHidden/>
                  </w:rPr>
                </w:r>
                <w:r>
                  <w:rPr>
                    <w:noProof/>
                    <w:webHidden/>
                  </w:rPr>
                  <w:fldChar w:fldCharType="separate"/>
                </w:r>
                <w:r>
                  <w:rPr>
                    <w:noProof/>
                    <w:webHidden/>
                  </w:rPr>
                  <w:t>10</w:t>
                </w:r>
                <w:r>
                  <w:rPr>
                    <w:noProof/>
                    <w:webHidden/>
                  </w:rPr>
                  <w:fldChar w:fldCharType="end"/>
                </w:r>
              </w:hyperlink>
            </w:p>
            <w:p w14:paraId="785A46AF" w14:textId="052E72DE"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50" w:history="1">
                <w:r w:rsidRPr="00054F30">
                  <w:rPr>
                    <w:rStyle w:val="Hyperlink"/>
                    <w:noProof/>
                  </w:rPr>
                  <w:t>4.7</w:t>
                </w:r>
                <w:r>
                  <w:rPr>
                    <w:rFonts w:asciiTheme="minorHAnsi" w:eastAsiaTheme="minorEastAsia" w:hAnsiTheme="minorHAnsi"/>
                    <w:noProof/>
                    <w:sz w:val="24"/>
                    <w:szCs w:val="24"/>
                    <w:lang w:eastAsia="nl-NL"/>
                  </w:rPr>
                  <w:tab/>
                </w:r>
                <w:r w:rsidRPr="00054F30">
                  <w:rPr>
                    <w:rStyle w:val="Hyperlink"/>
                    <w:noProof/>
                  </w:rPr>
                  <w:t>Deelname relevante bijeenkomsten</w:t>
                </w:r>
                <w:r>
                  <w:rPr>
                    <w:noProof/>
                    <w:webHidden/>
                  </w:rPr>
                  <w:tab/>
                </w:r>
                <w:r>
                  <w:rPr>
                    <w:noProof/>
                    <w:webHidden/>
                  </w:rPr>
                  <w:fldChar w:fldCharType="begin"/>
                </w:r>
                <w:r>
                  <w:rPr>
                    <w:noProof/>
                    <w:webHidden/>
                  </w:rPr>
                  <w:instrText xml:space="preserve"> PAGEREF _Toc238129250 \h </w:instrText>
                </w:r>
                <w:r>
                  <w:rPr>
                    <w:noProof/>
                    <w:webHidden/>
                  </w:rPr>
                </w:r>
                <w:r>
                  <w:rPr>
                    <w:noProof/>
                    <w:webHidden/>
                  </w:rPr>
                  <w:fldChar w:fldCharType="separate"/>
                </w:r>
                <w:r>
                  <w:rPr>
                    <w:noProof/>
                    <w:webHidden/>
                  </w:rPr>
                  <w:t>10</w:t>
                </w:r>
                <w:r>
                  <w:rPr>
                    <w:noProof/>
                    <w:webHidden/>
                  </w:rPr>
                  <w:fldChar w:fldCharType="end"/>
                </w:r>
              </w:hyperlink>
            </w:p>
            <w:p w14:paraId="3A56AB99" w14:textId="37477686" w:rsidR="00F60B34" w:rsidRDefault="00F60B34">
              <w:pPr>
                <w:pStyle w:val="Inhopg1"/>
                <w:rPr>
                  <w:rFonts w:asciiTheme="minorHAnsi" w:eastAsiaTheme="minorEastAsia" w:hAnsiTheme="minorHAnsi"/>
                  <w:noProof/>
                  <w:sz w:val="24"/>
                  <w:szCs w:val="24"/>
                  <w:lang w:eastAsia="nl-NL"/>
                </w:rPr>
              </w:pPr>
              <w:hyperlink w:anchor="_Toc238129251" w:history="1">
                <w:r w:rsidRPr="00054F30">
                  <w:rPr>
                    <w:rStyle w:val="Hyperlink"/>
                    <w:noProof/>
                  </w:rPr>
                  <w:t>5</w:t>
                </w:r>
                <w:r>
                  <w:rPr>
                    <w:rFonts w:asciiTheme="minorHAnsi" w:eastAsiaTheme="minorEastAsia" w:hAnsiTheme="minorHAnsi"/>
                    <w:noProof/>
                    <w:sz w:val="24"/>
                    <w:szCs w:val="24"/>
                    <w:lang w:eastAsia="nl-NL"/>
                  </w:rPr>
                  <w:tab/>
                </w:r>
                <w:r w:rsidRPr="00054F30">
                  <w:rPr>
                    <w:rStyle w:val="Hyperlink"/>
                    <w:noProof/>
                  </w:rPr>
                  <w:t>Verplichtingen en werkwijze CDHO</w:t>
                </w:r>
                <w:r>
                  <w:rPr>
                    <w:noProof/>
                    <w:webHidden/>
                  </w:rPr>
                  <w:tab/>
                </w:r>
                <w:r>
                  <w:rPr>
                    <w:noProof/>
                    <w:webHidden/>
                  </w:rPr>
                  <w:fldChar w:fldCharType="begin"/>
                </w:r>
                <w:r>
                  <w:rPr>
                    <w:noProof/>
                    <w:webHidden/>
                  </w:rPr>
                  <w:instrText xml:space="preserve"> PAGEREF _Toc238129251 \h </w:instrText>
                </w:r>
                <w:r>
                  <w:rPr>
                    <w:noProof/>
                    <w:webHidden/>
                  </w:rPr>
                </w:r>
                <w:r>
                  <w:rPr>
                    <w:noProof/>
                    <w:webHidden/>
                  </w:rPr>
                  <w:fldChar w:fldCharType="separate"/>
                </w:r>
                <w:r>
                  <w:rPr>
                    <w:noProof/>
                    <w:webHidden/>
                  </w:rPr>
                  <w:t>10</w:t>
                </w:r>
                <w:r>
                  <w:rPr>
                    <w:noProof/>
                    <w:webHidden/>
                  </w:rPr>
                  <w:fldChar w:fldCharType="end"/>
                </w:r>
              </w:hyperlink>
            </w:p>
            <w:p w14:paraId="2A01E885" w14:textId="08DF077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52" w:history="1">
                <w:r w:rsidRPr="00054F30">
                  <w:rPr>
                    <w:rStyle w:val="Hyperlink"/>
                    <w:noProof/>
                  </w:rPr>
                  <w:t>5.1</w:t>
                </w:r>
                <w:r>
                  <w:rPr>
                    <w:rFonts w:asciiTheme="minorHAnsi" w:eastAsiaTheme="minorEastAsia" w:hAnsiTheme="minorHAnsi"/>
                    <w:noProof/>
                    <w:sz w:val="24"/>
                    <w:szCs w:val="24"/>
                    <w:lang w:eastAsia="nl-NL"/>
                  </w:rPr>
                  <w:tab/>
                </w:r>
                <w:r w:rsidRPr="00054F30">
                  <w:rPr>
                    <w:rStyle w:val="Hyperlink"/>
                    <w:noProof/>
                  </w:rPr>
                  <w:t>Wettelijke eisen</w:t>
                </w:r>
                <w:r>
                  <w:rPr>
                    <w:noProof/>
                    <w:webHidden/>
                  </w:rPr>
                  <w:tab/>
                </w:r>
                <w:r>
                  <w:rPr>
                    <w:noProof/>
                    <w:webHidden/>
                  </w:rPr>
                  <w:fldChar w:fldCharType="begin"/>
                </w:r>
                <w:r>
                  <w:rPr>
                    <w:noProof/>
                    <w:webHidden/>
                  </w:rPr>
                  <w:instrText xml:space="preserve"> PAGEREF _Toc238129252 \h </w:instrText>
                </w:r>
                <w:r>
                  <w:rPr>
                    <w:noProof/>
                    <w:webHidden/>
                  </w:rPr>
                </w:r>
                <w:r>
                  <w:rPr>
                    <w:noProof/>
                    <w:webHidden/>
                  </w:rPr>
                  <w:fldChar w:fldCharType="separate"/>
                </w:r>
                <w:r>
                  <w:rPr>
                    <w:noProof/>
                    <w:webHidden/>
                  </w:rPr>
                  <w:t>10</w:t>
                </w:r>
                <w:r>
                  <w:rPr>
                    <w:noProof/>
                    <w:webHidden/>
                  </w:rPr>
                  <w:fldChar w:fldCharType="end"/>
                </w:r>
              </w:hyperlink>
            </w:p>
            <w:p w14:paraId="26420B49" w14:textId="3970DE1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53" w:history="1">
                <w:r w:rsidRPr="00054F30">
                  <w:rPr>
                    <w:rStyle w:val="Hyperlink"/>
                    <w:noProof/>
                  </w:rPr>
                  <w:t>5.2</w:t>
                </w:r>
                <w:r>
                  <w:rPr>
                    <w:rFonts w:asciiTheme="minorHAnsi" w:eastAsiaTheme="minorEastAsia" w:hAnsiTheme="minorHAnsi"/>
                    <w:noProof/>
                    <w:sz w:val="24"/>
                    <w:szCs w:val="24"/>
                    <w:lang w:eastAsia="nl-NL"/>
                  </w:rPr>
                  <w:tab/>
                </w:r>
                <w:r w:rsidRPr="00054F30">
                  <w:rPr>
                    <w:rStyle w:val="Hyperlink"/>
                    <w:noProof/>
                  </w:rPr>
                  <w:t>Alarmeringssysteem</w:t>
                </w:r>
                <w:r>
                  <w:rPr>
                    <w:noProof/>
                    <w:webHidden/>
                  </w:rPr>
                  <w:tab/>
                </w:r>
                <w:r>
                  <w:rPr>
                    <w:noProof/>
                    <w:webHidden/>
                  </w:rPr>
                  <w:fldChar w:fldCharType="begin"/>
                </w:r>
                <w:r>
                  <w:rPr>
                    <w:noProof/>
                    <w:webHidden/>
                  </w:rPr>
                  <w:instrText xml:space="preserve"> PAGEREF _Toc238129253 \h </w:instrText>
                </w:r>
                <w:r>
                  <w:rPr>
                    <w:noProof/>
                    <w:webHidden/>
                  </w:rPr>
                </w:r>
                <w:r>
                  <w:rPr>
                    <w:noProof/>
                    <w:webHidden/>
                  </w:rPr>
                  <w:fldChar w:fldCharType="separate"/>
                </w:r>
                <w:r>
                  <w:rPr>
                    <w:noProof/>
                    <w:webHidden/>
                  </w:rPr>
                  <w:t>10</w:t>
                </w:r>
                <w:r>
                  <w:rPr>
                    <w:noProof/>
                    <w:webHidden/>
                  </w:rPr>
                  <w:fldChar w:fldCharType="end"/>
                </w:r>
              </w:hyperlink>
            </w:p>
            <w:p w14:paraId="4EB7C89C" w14:textId="4B0B2792"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54" w:history="1">
                <w:r w:rsidRPr="00054F30">
                  <w:rPr>
                    <w:rStyle w:val="Hyperlink"/>
                    <w:rFonts w:ascii="Nunito Sans" w:hAnsi="Nunito Sans"/>
                    <w:noProof/>
                  </w:rPr>
                  <w:t>5.2.1</w:t>
                </w:r>
                <w:r>
                  <w:rPr>
                    <w:rFonts w:asciiTheme="minorHAnsi" w:eastAsiaTheme="minorEastAsia" w:hAnsiTheme="minorHAnsi"/>
                    <w:noProof/>
                    <w:sz w:val="24"/>
                    <w:szCs w:val="24"/>
                    <w:lang w:eastAsia="nl-NL"/>
                  </w:rPr>
                  <w:tab/>
                </w:r>
                <w:r w:rsidRPr="00054F30">
                  <w:rPr>
                    <w:rStyle w:val="Hyperlink"/>
                    <w:rFonts w:ascii="Nunito Sans" w:hAnsi="Nunito Sans"/>
                    <w:noProof/>
                  </w:rPr>
                  <w:t>Bevoegdheid tot alarmering</w:t>
                </w:r>
                <w:r>
                  <w:rPr>
                    <w:noProof/>
                    <w:webHidden/>
                  </w:rPr>
                  <w:tab/>
                </w:r>
                <w:r>
                  <w:rPr>
                    <w:noProof/>
                    <w:webHidden/>
                  </w:rPr>
                  <w:fldChar w:fldCharType="begin"/>
                </w:r>
                <w:r>
                  <w:rPr>
                    <w:noProof/>
                    <w:webHidden/>
                  </w:rPr>
                  <w:instrText xml:space="preserve"> PAGEREF _Toc238129254 \h </w:instrText>
                </w:r>
                <w:r>
                  <w:rPr>
                    <w:noProof/>
                    <w:webHidden/>
                  </w:rPr>
                </w:r>
                <w:r>
                  <w:rPr>
                    <w:noProof/>
                    <w:webHidden/>
                  </w:rPr>
                  <w:fldChar w:fldCharType="separate"/>
                </w:r>
                <w:r>
                  <w:rPr>
                    <w:noProof/>
                    <w:webHidden/>
                  </w:rPr>
                  <w:t>10</w:t>
                </w:r>
                <w:r>
                  <w:rPr>
                    <w:noProof/>
                    <w:webHidden/>
                  </w:rPr>
                  <w:fldChar w:fldCharType="end"/>
                </w:r>
              </w:hyperlink>
            </w:p>
            <w:p w14:paraId="7B97E162" w14:textId="5DAD0927"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55" w:history="1">
                <w:r w:rsidRPr="00054F30">
                  <w:rPr>
                    <w:rStyle w:val="Hyperlink"/>
                    <w:rFonts w:ascii="Nunito Sans" w:hAnsi="Nunito Sans"/>
                    <w:noProof/>
                  </w:rPr>
                  <w:t>5.2.2</w:t>
                </w:r>
                <w:r>
                  <w:rPr>
                    <w:rFonts w:asciiTheme="minorHAnsi" w:eastAsiaTheme="minorEastAsia" w:hAnsiTheme="minorHAnsi"/>
                    <w:noProof/>
                    <w:sz w:val="24"/>
                    <w:szCs w:val="24"/>
                    <w:lang w:eastAsia="nl-NL"/>
                  </w:rPr>
                  <w:tab/>
                </w:r>
                <w:r w:rsidRPr="00054F30">
                  <w:rPr>
                    <w:rStyle w:val="Hyperlink"/>
                    <w:rFonts w:ascii="Nunito Sans" w:hAnsi="Nunito Sans"/>
                    <w:noProof/>
                  </w:rPr>
                  <w:t>Wijze van alarmering</w:t>
                </w:r>
                <w:r>
                  <w:rPr>
                    <w:noProof/>
                    <w:webHidden/>
                  </w:rPr>
                  <w:tab/>
                </w:r>
                <w:r>
                  <w:rPr>
                    <w:noProof/>
                    <w:webHidden/>
                  </w:rPr>
                  <w:fldChar w:fldCharType="begin"/>
                </w:r>
                <w:r>
                  <w:rPr>
                    <w:noProof/>
                    <w:webHidden/>
                  </w:rPr>
                  <w:instrText xml:space="preserve"> PAGEREF _Toc238129255 \h </w:instrText>
                </w:r>
                <w:r>
                  <w:rPr>
                    <w:noProof/>
                    <w:webHidden/>
                  </w:rPr>
                </w:r>
                <w:r>
                  <w:rPr>
                    <w:noProof/>
                    <w:webHidden/>
                  </w:rPr>
                  <w:fldChar w:fldCharType="separate"/>
                </w:r>
                <w:r>
                  <w:rPr>
                    <w:noProof/>
                    <w:webHidden/>
                  </w:rPr>
                  <w:t>10</w:t>
                </w:r>
                <w:r>
                  <w:rPr>
                    <w:noProof/>
                    <w:webHidden/>
                  </w:rPr>
                  <w:fldChar w:fldCharType="end"/>
                </w:r>
              </w:hyperlink>
            </w:p>
            <w:p w14:paraId="0CAE6F34" w14:textId="3C1DC9E1"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56" w:history="1">
                <w:r w:rsidRPr="00054F30">
                  <w:rPr>
                    <w:rStyle w:val="Hyperlink"/>
                    <w:rFonts w:ascii="Nunito Sans" w:hAnsi="Nunito Sans"/>
                    <w:noProof/>
                  </w:rPr>
                  <w:t>5.2.3</w:t>
                </w:r>
                <w:r>
                  <w:rPr>
                    <w:rFonts w:asciiTheme="minorHAnsi" w:eastAsiaTheme="minorEastAsia" w:hAnsiTheme="minorHAnsi"/>
                    <w:noProof/>
                    <w:sz w:val="24"/>
                    <w:szCs w:val="24"/>
                    <w:lang w:eastAsia="nl-NL"/>
                  </w:rPr>
                  <w:tab/>
                </w:r>
                <w:r w:rsidRPr="00054F30">
                  <w:rPr>
                    <w:rStyle w:val="Hyperlink"/>
                    <w:rFonts w:ascii="Nunito Sans" w:hAnsi="Nunito Sans"/>
                    <w:noProof/>
                  </w:rPr>
                  <w:t>Informatievoorziening</w:t>
                </w:r>
                <w:r>
                  <w:rPr>
                    <w:noProof/>
                    <w:webHidden/>
                  </w:rPr>
                  <w:tab/>
                </w:r>
                <w:r>
                  <w:rPr>
                    <w:noProof/>
                    <w:webHidden/>
                  </w:rPr>
                  <w:fldChar w:fldCharType="begin"/>
                </w:r>
                <w:r>
                  <w:rPr>
                    <w:noProof/>
                    <w:webHidden/>
                  </w:rPr>
                  <w:instrText xml:space="preserve"> PAGEREF _Toc238129256 \h </w:instrText>
                </w:r>
                <w:r>
                  <w:rPr>
                    <w:noProof/>
                    <w:webHidden/>
                  </w:rPr>
                </w:r>
                <w:r>
                  <w:rPr>
                    <w:noProof/>
                    <w:webHidden/>
                  </w:rPr>
                  <w:fldChar w:fldCharType="separate"/>
                </w:r>
                <w:r>
                  <w:rPr>
                    <w:noProof/>
                    <w:webHidden/>
                  </w:rPr>
                  <w:t>10</w:t>
                </w:r>
                <w:r>
                  <w:rPr>
                    <w:noProof/>
                    <w:webHidden/>
                  </w:rPr>
                  <w:fldChar w:fldCharType="end"/>
                </w:r>
              </w:hyperlink>
            </w:p>
            <w:p w14:paraId="1AECE872" w14:textId="0CEB36FA"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57" w:history="1">
                <w:r w:rsidRPr="00054F30">
                  <w:rPr>
                    <w:rStyle w:val="Hyperlink"/>
                    <w:noProof/>
                  </w:rPr>
                  <w:t>5.2.4</w:t>
                </w:r>
                <w:r>
                  <w:rPr>
                    <w:rFonts w:asciiTheme="minorHAnsi" w:eastAsiaTheme="minorEastAsia" w:hAnsiTheme="minorHAnsi"/>
                    <w:noProof/>
                    <w:sz w:val="24"/>
                    <w:szCs w:val="24"/>
                    <w:lang w:eastAsia="nl-NL"/>
                  </w:rPr>
                  <w:tab/>
                </w:r>
                <w:r w:rsidRPr="00054F30">
                  <w:rPr>
                    <w:rStyle w:val="Hyperlink"/>
                    <w:noProof/>
                  </w:rPr>
                  <w:t>Op- en afschaling</w:t>
                </w:r>
                <w:r>
                  <w:rPr>
                    <w:noProof/>
                    <w:webHidden/>
                  </w:rPr>
                  <w:tab/>
                </w:r>
                <w:r>
                  <w:rPr>
                    <w:noProof/>
                    <w:webHidden/>
                  </w:rPr>
                  <w:fldChar w:fldCharType="begin"/>
                </w:r>
                <w:r>
                  <w:rPr>
                    <w:noProof/>
                    <w:webHidden/>
                  </w:rPr>
                  <w:instrText xml:space="preserve"> PAGEREF _Toc238129257 \h </w:instrText>
                </w:r>
                <w:r>
                  <w:rPr>
                    <w:noProof/>
                    <w:webHidden/>
                  </w:rPr>
                </w:r>
                <w:r>
                  <w:rPr>
                    <w:noProof/>
                    <w:webHidden/>
                  </w:rPr>
                  <w:fldChar w:fldCharType="separate"/>
                </w:r>
                <w:r>
                  <w:rPr>
                    <w:noProof/>
                    <w:webHidden/>
                  </w:rPr>
                  <w:t>11</w:t>
                </w:r>
                <w:r>
                  <w:rPr>
                    <w:noProof/>
                    <w:webHidden/>
                  </w:rPr>
                  <w:fldChar w:fldCharType="end"/>
                </w:r>
              </w:hyperlink>
            </w:p>
            <w:p w14:paraId="0D9E2CFE" w14:textId="01E576A2"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58" w:history="1">
                <w:r w:rsidRPr="00054F30">
                  <w:rPr>
                    <w:rStyle w:val="Hyperlink"/>
                    <w:rFonts w:ascii="Nunito Sans" w:hAnsi="Nunito Sans"/>
                    <w:noProof/>
                  </w:rPr>
                  <w:t>5.2.5</w:t>
                </w:r>
                <w:r>
                  <w:rPr>
                    <w:rFonts w:asciiTheme="minorHAnsi" w:eastAsiaTheme="minorEastAsia" w:hAnsiTheme="minorHAnsi"/>
                    <w:noProof/>
                    <w:sz w:val="24"/>
                    <w:szCs w:val="24"/>
                    <w:lang w:eastAsia="nl-NL"/>
                  </w:rPr>
                  <w:tab/>
                </w:r>
                <w:r w:rsidRPr="00054F30">
                  <w:rPr>
                    <w:rStyle w:val="Hyperlink"/>
                    <w:rFonts w:ascii="Nunito Sans" w:hAnsi="Nunito Sans"/>
                    <w:noProof/>
                  </w:rPr>
                  <w:t>Signalering door de CDHO</w:t>
                </w:r>
                <w:r>
                  <w:rPr>
                    <w:noProof/>
                    <w:webHidden/>
                  </w:rPr>
                  <w:tab/>
                </w:r>
                <w:r>
                  <w:rPr>
                    <w:noProof/>
                    <w:webHidden/>
                  </w:rPr>
                  <w:fldChar w:fldCharType="begin"/>
                </w:r>
                <w:r>
                  <w:rPr>
                    <w:noProof/>
                    <w:webHidden/>
                  </w:rPr>
                  <w:instrText xml:space="preserve"> PAGEREF _Toc238129258 \h </w:instrText>
                </w:r>
                <w:r>
                  <w:rPr>
                    <w:noProof/>
                    <w:webHidden/>
                  </w:rPr>
                </w:r>
                <w:r>
                  <w:rPr>
                    <w:noProof/>
                    <w:webHidden/>
                  </w:rPr>
                  <w:fldChar w:fldCharType="separate"/>
                </w:r>
                <w:r>
                  <w:rPr>
                    <w:noProof/>
                    <w:webHidden/>
                  </w:rPr>
                  <w:t>11</w:t>
                </w:r>
                <w:r>
                  <w:rPr>
                    <w:noProof/>
                    <w:webHidden/>
                  </w:rPr>
                  <w:fldChar w:fldCharType="end"/>
                </w:r>
              </w:hyperlink>
            </w:p>
            <w:p w14:paraId="0830BC02" w14:textId="642B1D58"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59" w:history="1">
                <w:r w:rsidRPr="00054F30">
                  <w:rPr>
                    <w:rStyle w:val="Hyperlink"/>
                    <w:noProof/>
                  </w:rPr>
                  <w:t>5.3</w:t>
                </w:r>
                <w:r>
                  <w:rPr>
                    <w:rFonts w:asciiTheme="minorHAnsi" w:eastAsiaTheme="minorEastAsia" w:hAnsiTheme="minorHAnsi"/>
                    <w:noProof/>
                    <w:sz w:val="24"/>
                    <w:szCs w:val="24"/>
                    <w:lang w:eastAsia="nl-NL"/>
                  </w:rPr>
                  <w:tab/>
                </w:r>
                <w:r w:rsidRPr="00054F30">
                  <w:rPr>
                    <w:rStyle w:val="Hyperlink"/>
                    <w:noProof/>
                  </w:rPr>
                  <w:t>Registratie</w:t>
                </w:r>
                <w:r>
                  <w:rPr>
                    <w:noProof/>
                    <w:webHidden/>
                  </w:rPr>
                  <w:tab/>
                </w:r>
                <w:r>
                  <w:rPr>
                    <w:noProof/>
                    <w:webHidden/>
                  </w:rPr>
                  <w:fldChar w:fldCharType="begin"/>
                </w:r>
                <w:r>
                  <w:rPr>
                    <w:noProof/>
                    <w:webHidden/>
                  </w:rPr>
                  <w:instrText xml:space="preserve"> PAGEREF _Toc238129259 \h </w:instrText>
                </w:r>
                <w:r>
                  <w:rPr>
                    <w:noProof/>
                    <w:webHidden/>
                  </w:rPr>
                </w:r>
                <w:r>
                  <w:rPr>
                    <w:noProof/>
                    <w:webHidden/>
                  </w:rPr>
                  <w:fldChar w:fldCharType="separate"/>
                </w:r>
                <w:r>
                  <w:rPr>
                    <w:noProof/>
                    <w:webHidden/>
                  </w:rPr>
                  <w:t>11</w:t>
                </w:r>
                <w:r>
                  <w:rPr>
                    <w:noProof/>
                    <w:webHidden/>
                  </w:rPr>
                  <w:fldChar w:fldCharType="end"/>
                </w:r>
              </w:hyperlink>
            </w:p>
            <w:p w14:paraId="50A940E3" w14:textId="6F8471FF"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60" w:history="1">
                <w:r w:rsidRPr="00054F30">
                  <w:rPr>
                    <w:rStyle w:val="Hyperlink"/>
                    <w:rFonts w:ascii="Nunito Sans" w:hAnsi="Nunito Sans"/>
                    <w:noProof/>
                  </w:rPr>
                  <w:t>5.3.1</w:t>
                </w:r>
                <w:r>
                  <w:rPr>
                    <w:rFonts w:asciiTheme="minorHAnsi" w:eastAsiaTheme="minorEastAsia" w:hAnsiTheme="minorHAnsi"/>
                    <w:noProof/>
                    <w:sz w:val="24"/>
                    <w:szCs w:val="24"/>
                    <w:lang w:eastAsia="nl-NL"/>
                  </w:rPr>
                  <w:tab/>
                </w:r>
                <w:r w:rsidRPr="00054F30">
                  <w:rPr>
                    <w:rStyle w:val="Hyperlink"/>
                    <w:rFonts w:ascii="Nunito Sans" w:hAnsi="Nunito Sans"/>
                    <w:noProof/>
                  </w:rPr>
                  <w:t>Registratie vermiste en gevonden dieren</w:t>
                </w:r>
                <w:r>
                  <w:rPr>
                    <w:noProof/>
                    <w:webHidden/>
                  </w:rPr>
                  <w:tab/>
                </w:r>
                <w:r>
                  <w:rPr>
                    <w:noProof/>
                    <w:webHidden/>
                  </w:rPr>
                  <w:fldChar w:fldCharType="begin"/>
                </w:r>
                <w:r>
                  <w:rPr>
                    <w:noProof/>
                    <w:webHidden/>
                  </w:rPr>
                  <w:instrText xml:space="preserve"> PAGEREF _Toc238129260 \h </w:instrText>
                </w:r>
                <w:r>
                  <w:rPr>
                    <w:noProof/>
                    <w:webHidden/>
                  </w:rPr>
                </w:r>
                <w:r>
                  <w:rPr>
                    <w:noProof/>
                    <w:webHidden/>
                  </w:rPr>
                  <w:fldChar w:fldCharType="separate"/>
                </w:r>
                <w:r>
                  <w:rPr>
                    <w:noProof/>
                    <w:webHidden/>
                  </w:rPr>
                  <w:t>11</w:t>
                </w:r>
                <w:r>
                  <w:rPr>
                    <w:noProof/>
                    <w:webHidden/>
                  </w:rPr>
                  <w:fldChar w:fldCharType="end"/>
                </w:r>
              </w:hyperlink>
            </w:p>
            <w:p w14:paraId="082B2C18" w14:textId="3A1BD8F6"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61" w:history="1">
                <w:r w:rsidRPr="00054F30">
                  <w:rPr>
                    <w:rStyle w:val="Hyperlink"/>
                    <w:rFonts w:ascii="Nunito Sans" w:hAnsi="Nunito Sans"/>
                    <w:noProof/>
                  </w:rPr>
                  <w:t>5.3.2</w:t>
                </w:r>
                <w:r>
                  <w:rPr>
                    <w:rFonts w:asciiTheme="minorHAnsi" w:eastAsiaTheme="minorEastAsia" w:hAnsiTheme="minorHAnsi"/>
                    <w:noProof/>
                    <w:sz w:val="24"/>
                    <w:szCs w:val="24"/>
                    <w:lang w:eastAsia="nl-NL"/>
                  </w:rPr>
                  <w:tab/>
                </w:r>
                <w:r w:rsidRPr="00054F30">
                  <w:rPr>
                    <w:rStyle w:val="Hyperlink"/>
                    <w:rFonts w:ascii="Nunito Sans" w:hAnsi="Nunito Sans"/>
                    <w:noProof/>
                  </w:rPr>
                  <w:t>Lijsten opgevangen dieren</w:t>
                </w:r>
                <w:r>
                  <w:rPr>
                    <w:noProof/>
                    <w:webHidden/>
                  </w:rPr>
                  <w:tab/>
                </w:r>
                <w:r>
                  <w:rPr>
                    <w:noProof/>
                    <w:webHidden/>
                  </w:rPr>
                  <w:fldChar w:fldCharType="begin"/>
                </w:r>
                <w:r>
                  <w:rPr>
                    <w:noProof/>
                    <w:webHidden/>
                  </w:rPr>
                  <w:instrText xml:space="preserve"> PAGEREF _Toc238129261 \h </w:instrText>
                </w:r>
                <w:r>
                  <w:rPr>
                    <w:noProof/>
                    <w:webHidden/>
                  </w:rPr>
                </w:r>
                <w:r>
                  <w:rPr>
                    <w:noProof/>
                    <w:webHidden/>
                  </w:rPr>
                  <w:fldChar w:fldCharType="separate"/>
                </w:r>
                <w:r>
                  <w:rPr>
                    <w:noProof/>
                    <w:webHidden/>
                  </w:rPr>
                  <w:t>11</w:t>
                </w:r>
                <w:r>
                  <w:rPr>
                    <w:noProof/>
                    <w:webHidden/>
                  </w:rPr>
                  <w:fldChar w:fldCharType="end"/>
                </w:r>
              </w:hyperlink>
            </w:p>
            <w:p w14:paraId="7B475035" w14:textId="3412F0E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62" w:history="1">
                <w:r w:rsidRPr="00054F30">
                  <w:rPr>
                    <w:rStyle w:val="Hyperlink"/>
                    <w:noProof/>
                  </w:rPr>
                  <w:t>5.4</w:t>
                </w:r>
                <w:r>
                  <w:rPr>
                    <w:rFonts w:asciiTheme="minorHAnsi" w:eastAsiaTheme="minorEastAsia" w:hAnsiTheme="minorHAnsi"/>
                    <w:noProof/>
                    <w:sz w:val="24"/>
                    <w:szCs w:val="24"/>
                    <w:lang w:eastAsia="nl-NL"/>
                  </w:rPr>
                  <w:tab/>
                </w:r>
                <w:r w:rsidRPr="00054F30">
                  <w:rPr>
                    <w:rStyle w:val="Hyperlink"/>
                    <w:noProof/>
                  </w:rPr>
                  <w:t>Voldoende vervoerscapaciteit</w:t>
                </w:r>
                <w:r>
                  <w:rPr>
                    <w:noProof/>
                    <w:webHidden/>
                  </w:rPr>
                  <w:tab/>
                </w:r>
                <w:r>
                  <w:rPr>
                    <w:noProof/>
                    <w:webHidden/>
                  </w:rPr>
                  <w:fldChar w:fldCharType="begin"/>
                </w:r>
                <w:r>
                  <w:rPr>
                    <w:noProof/>
                    <w:webHidden/>
                  </w:rPr>
                  <w:instrText xml:space="preserve"> PAGEREF _Toc238129262 \h </w:instrText>
                </w:r>
                <w:r>
                  <w:rPr>
                    <w:noProof/>
                    <w:webHidden/>
                  </w:rPr>
                </w:r>
                <w:r>
                  <w:rPr>
                    <w:noProof/>
                    <w:webHidden/>
                  </w:rPr>
                  <w:fldChar w:fldCharType="separate"/>
                </w:r>
                <w:r>
                  <w:rPr>
                    <w:noProof/>
                    <w:webHidden/>
                  </w:rPr>
                  <w:t>11</w:t>
                </w:r>
                <w:r>
                  <w:rPr>
                    <w:noProof/>
                    <w:webHidden/>
                  </w:rPr>
                  <w:fldChar w:fldCharType="end"/>
                </w:r>
              </w:hyperlink>
            </w:p>
            <w:p w14:paraId="79DD09FF" w14:textId="5739C78B"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63" w:history="1">
                <w:r w:rsidRPr="00054F30">
                  <w:rPr>
                    <w:rStyle w:val="Hyperlink"/>
                    <w:noProof/>
                  </w:rPr>
                  <w:t>5.5</w:t>
                </w:r>
                <w:r>
                  <w:rPr>
                    <w:rFonts w:asciiTheme="minorHAnsi" w:eastAsiaTheme="minorEastAsia" w:hAnsiTheme="minorHAnsi"/>
                    <w:noProof/>
                    <w:sz w:val="24"/>
                    <w:szCs w:val="24"/>
                    <w:lang w:eastAsia="nl-NL"/>
                  </w:rPr>
                  <w:tab/>
                </w:r>
                <w:r w:rsidRPr="00054F30">
                  <w:rPr>
                    <w:rStyle w:val="Hyperlink"/>
                    <w:noProof/>
                  </w:rPr>
                  <w:t>Voldoende opvangcapaciteit</w:t>
                </w:r>
                <w:r>
                  <w:rPr>
                    <w:noProof/>
                    <w:webHidden/>
                  </w:rPr>
                  <w:tab/>
                </w:r>
                <w:r>
                  <w:rPr>
                    <w:noProof/>
                    <w:webHidden/>
                  </w:rPr>
                  <w:fldChar w:fldCharType="begin"/>
                </w:r>
                <w:r>
                  <w:rPr>
                    <w:noProof/>
                    <w:webHidden/>
                  </w:rPr>
                  <w:instrText xml:space="preserve"> PAGEREF _Toc238129263 \h </w:instrText>
                </w:r>
                <w:r>
                  <w:rPr>
                    <w:noProof/>
                    <w:webHidden/>
                  </w:rPr>
                </w:r>
                <w:r>
                  <w:rPr>
                    <w:noProof/>
                    <w:webHidden/>
                  </w:rPr>
                  <w:fldChar w:fldCharType="separate"/>
                </w:r>
                <w:r>
                  <w:rPr>
                    <w:noProof/>
                    <w:webHidden/>
                  </w:rPr>
                  <w:t>12</w:t>
                </w:r>
                <w:r>
                  <w:rPr>
                    <w:noProof/>
                    <w:webHidden/>
                  </w:rPr>
                  <w:fldChar w:fldCharType="end"/>
                </w:r>
              </w:hyperlink>
            </w:p>
            <w:p w14:paraId="2FD56882" w14:textId="13BFC66D"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64" w:history="1">
                <w:r w:rsidRPr="00054F30">
                  <w:rPr>
                    <w:rStyle w:val="Hyperlink"/>
                    <w:noProof/>
                  </w:rPr>
                  <w:t>5.6</w:t>
                </w:r>
                <w:r>
                  <w:rPr>
                    <w:rFonts w:asciiTheme="minorHAnsi" w:eastAsiaTheme="minorEastAsia" w:hAnsiTheme="minorHAnsi"/>
                    <w:noProof/>
                    <w:sz w:val="24"/>
                    <w:szCs w:val="24"/>
                    <w:lang w:eastAsia="nl-NL"/>
                  </w:rPr>
                  <w:tab/>
                </w:r>
                <w:r w:rsidRPr="00054F30">
                  <w:rPr>
                    <w:rStyle w:val="Hyperlink"/>
                    <w:noProof/>
                  </w:rPr>
                  <w:t>Voldoende materialen</w:t>
                </w:r>
                <w:r>
                  <w:rPr>
                    <w:noProof/>
                    <w:webHidden/>
                  </w:rPr>
                  <w:tab/>
                </w:r>
                <w:r>
                  <w:rPr>
                    <w:noProof/>
                    <w:webHidden/>
                  </w:rPr>
                  <w:fldChar w:fldCharType="begin"/>
                </w:r>
                <w:r>
                  <w:rPr>
                    <w:noProof/>
                    <w:webHidden/>
                  </w:rPr>
                  <w:instrText xml:space="preserve"> PAGEREF _Toc238129264 \h </w:instrText>
                </w:r>
                <w:r>
                  <w:rPr>
                    <w:noProof/>
                    <w:webHidden/>
                  </w:rPr>
                </w:r>
                <w:r>
                  <w:rPr>
                    <w:noProof/>
                    <w:webHidden/>
                  </w:rPr>
                  <w:fldChar w:fldCharType="separate"/>
                </w:r>
                <w:r>
                  <w:rPr>
                    <w:noProof/>
                    <w:webHidden/>
                  </w:rPr>
                  <w:t>12</w:t>
                </w:r>
                <w:r>
                  <w:rPr>
                    <w:noProof/>
                    <w:webHidden/>
                  </w:rPr>
                  <w:fldChar w:fldCharType="end"/>
                </w:r>
              </w:hyperlink>
            </w:p>
            <w:p w14:paraId="29171A38" w14:textId="1533BFC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65" w:history="1">
                <w:r w:rsidRPr="00054F30">
                  <w:rPr>
                    <w:rStyle w:val="Hyperlink"/>
                    <w:noProof/>
                  </w:rPr>
                  <w:t>5.7</w:t>
                </w:r>
                <w:r>
                  <w:rPr>
                    <w:rFonts w:asciiTheme="minorHAnsi" w:eastAsiaTheme="minorEastAsia" w:hAnsiTheme="minorHAnsi"/>
                    <w:noProof/>
                    <w:sz w:val="24"/>
                    <w:szCs w:val="24"/>
                    <w:lang w:eastAsia="nl-NL"/>
                  </w:rPr>
                  <w:tab/>
                </w:r>
                <w:r w:rsidRPr="00054F30">
                  <w:rPr>
                    <w:rStyle w:val="Hyperlink"/>
                    <w:noProof/>
                  </w:rPr>
                  <w:t>Crisisorganisatie</w:t>
                </w:r>
                <w:r>
                  <w:rPr>
                    <w:noProof/>
                    <w:webHidden/>
                  </w:rPr>
                  <w:tab/>
                </w:r>
                <w:r>
                  <w:rPr>
                    <w:noProof/>
                    <w:webHidden/>
                  </w:rPr>
                  <w:fldChar w:fldCharType="begin"/>
                </w:r>
                <w:r>
                  <w:rPr>
                    <w:noProof/>
                    <w:webHidden/>
                  </w:rPr>
                  <w:instrText xml:space="preserve"> PAGEREF _Toc238129265 \h </w:instrText>
                </w:r>
                <w:r>
                  <w:rPr>
                    <w:noProof/>
                    <w:webHidden/>
                  </w:rPr>
                </w:r>
                <w:r>
                  <w:rPr>
                    <w:noProof/>
                    <w:webHidden/>
                  </w:rPr>
                  <w:fldChar w:fldCharType="separate"/>
                </w:r>
                <w:r>
                  <w:rPr>
                    <w:noProof/>
                    <w:webHidden/>
                  </w:rPr>
                  <w:t>12</w:t>
                </w:r>
                <w:r>
                  <w:rPr>
                    <w:noProof/>
                    <w:webHidden/>
                  </w:rPr>
                  <w:fldChar w:fldCharType="end"/>
                </w:r>
              </w:hyperlink>
            </w:p>
            <w:p w14:paraId="7655ABC2" w14:textId="08230019"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66" w:history="1">
                <w:r w:rsidRPr="00054F30">
                  <w:rPr>
                    <w:rStyle w:val="Hyperlink"/>
                    <w:noProof/>
                  </w:rPr>
                  <w:t>5.8</w:t>
                </w:r>
                <w:r>
                  <w:rPr>
                    <w:rFonts w:asciiTheme="minorHAnsi" w:eastAsiaTheme="minorEastAsia" w:hAnsiTheme="minorHAnsi"/>
                    <w:noProof/>
                    <w:sz w:val="24"/>
                    <w:szCs w:val="24"/>
                    <w:lang w:eastAsia="nl-NL"/>
                  </w:rPr>
                  <w:tab/>
                </w:r>
                <w:r w:rsidRPr="00054F30">
                  <w:rPr>
                    <w:rStyle w:val="Hyperlink"/>
                    <w:noProof/>
                  </w:rPr>
                  <w:t>Planvorming</w:t>
                </w:r>
                <w:r>
                  <w:rPr>
                    <w:noProof/>
                    <w:webHidden/>
                  </w:rPr>
                  <w:tab/>
                </w:r>
                <w:r>
                  <w:rPr>
                    <w:noProof/>
                    <w:webHidden/>
                  </w:rPr>
                  <w:fldChar w:fldCharType="begin"/>
                </w:r>
                <w:r>
                  <w:rPr>
                    <w:noProof/>
                    <w:webHidden/>
                  </w:rPr>
                  <w:instrText xml:space="preserve"> PAGEREF _Toc238129266 \h </w:instrText>
                </w:r>
                <w:r>
                  <w:rPr>
                    <w:noProof/>
                    <w:webHidden/>
                  </w:rPr>
                </w:r>
                <w:r>
                  <w:rPr>
                    <w:noProof/>
                    <w:webHidden/>
                  </w:rPr>
                  <w:fldChar w:fldCharType="separate"/>
                </w:r>
                <w:r>
                  <w:rPr>
                    <w:noProof/>
                    <w:webHidden/>
                  </w:rPr>
                  <w:t>12</w:t>
                </w:r>
                <w:r>
                  <w:rPr>
                    <w:noProof/>
                    <w:webHidden/>
                  </w:rPr>
                  <w:fldChar w:fldCharType="end"/>
                </w:r>
              </w:hyperlink>
            </w:p>
            <w:p w14:paraId="4FAB3460" w14:textId="1E68484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67" w:history="1">
                <w:r w:rsidRPr="00054F30">
                  <w:rPr>
                    <w:rStyle w:val="Hyperlink"/>
                    <w:noProof/>
                  </w:rPr>
                  <w:t>5.9</w:t>
                </w:r>
                <w:r>
                  <w:rPr>
                    <w:rFonts w:asciiTheme="minorHAnsi" w:eastAsiaTheme="minorEastAsia" w:hAnsiTheme="minorHAnsi"/>
                    <w:noProof/>
                    <w:sz w:val="24"/>
                    <w:szCs w:val="24"/>
                    <w:lang w:eastAsia="nl-NL"/>
                  </w:rPr>
                  <w:tab/>
                </w:r>
                <w:r w:rsidRPr="00054F30">
                  <w:rPr>
                    <w:rStyle w:val="Hyperlink"/>
                    <w:noProof/>
                  </w:rPr>
                  <w:t>Getrainde medewerkers</w:t>
                </w:r>
                <w:r>
                  <w:rPr>
                    <w:noProof/>
                    <w:webHidden/>
                  </w:rPr>
                  <w:tab/>
                </w:r>
                <w:r>
                  <w:rPr>
                    <w:noProof/>
                    <w:webHidden/>
                  </w:rPr>
                  <w:fldChar w:fldCharType="begin"/>
                </w:r>
                <w:r>
                  <w:rPr>
                    <w:noProof/>
                    <w:webHidden/>
                  </w:rPr>
                  <w:instrText xml:space="preserve"> PAGEREF _Toc238129267 \h </w:instrText>
                </w:r>
                <w:r>
                  <w:rPr>
                    <w:noProof/>
                    <w:webHidden/>
                  </w:rPr>
                </w:r>
                <w:r>
                  <w:rPr>
                    <w:noProof/>
                    <w:webHidden/>
                  </w:rPr>
                  <w:fldChar w:fldCharType="separate"/>
                </w:r>
                <w:r>
                  <w:rPr>
                    <w:noProof/>
                    <w:webHidden/>
                  </w:rPr>
                  <w:t>12</w:t>
                </w:r>
                <w:r>
                  <w:rPr>
                    <w:noProof/>
                    <w:webHidden/>
                  </w:rPr>
                  <w:fldChar w:fldCharType="end"/>
                </w:r>
              </w:hyperlink>
            </w:p>
            <w:p w14:paraId="76052D4D" w14:textId="635804B4"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68" w:history="1">
                <w:r w:rsidRPr="00054F30">
                  <w:rPr>
                    <w:rStyle w:val="Hyperlink"/>
                    <w:rFonts w:ascii="Nunito Sans" w:hAnsi="Nunito Sans"/>
                    <w:noProof/>
                  </w:rPr>
                  <w:t>5.9.1</w:t>
                </w:r>
                <w:r>
                  <w:rPr>
                    <w:rFonts w:asciiTheme="minorHAnsi" w:eastAsiaTheme="minorEastAsia" w:hAnsiTheme="minorHAnsi"/>
                    <w:noProof/>
                    <w:sz w:val="24"/>
                    <w:szCs w:val="24"/>
                    <w:lang w:eastAsia="nl-NL"/>
                  </w:rPr>
                  <w:tab/>
                </w:r>
                <w:r w:rsidRPr="00054F30">
                  <w:rPr>
                    <w:rStyle w:val="Hyperlink"/>
                    <w:rFonts w:ascii="Nunito Sans" w:hAnsi="Nunito Sans"/>
                    <w:noProof/>
                  </w:rPr>
                  <w:t>OTO-plan crisisteam CDHO</w:t>
                </w:r>
                <w:r>
                  <w:rPr>
                    <w:noProof/>
                    <w:webHidden/>
                  </w:rPr>
                  <w:tab/>
                </w:r>
                <w:r>
                  <w:rPr>
                    <w:noProof/>
                    <w:webHidden/>
                  </w:rPr>
                  <w:fldChar w:fldCharType="begin"/>
                </w:r>
                <w:r>
                  <w:rPr>
                    <w:noProof/>
                    <w:webHidden/>
                  </w:rPr>
                  <w:instrText xml:space="preserve"> PAGEREF _Toc238129268 \h </w:instrText>
                </w:r>
                <w:r>
                  <w:rPr>
                    <w:noProof/>
                    <w:webHidden/>
                  </w:rPr>
                </w:r>
                <w:r>
                  <w:rPr>
                    <w:noProof/>
                    <w:webHidden/>
                  </w:rPr>
                  <w:fldChar w:fldCharType="separate"/>
                </w:r>
                <w:r>
                  <w:rPr>
                    <w:noProof/>
                    <w:webHidden/>
                  </w:rPr>
                  <w:t>12</w:t>
                </w:r>
                <w:r>
                  <w:rPr>
                    <w:noProof/>
                    <w:webHidden/>
                  </w:rPr>
                  <w:fldChar w:fldCharType="end"/>
                </w:r>
              </w:hyperlink>
            </w:p>
            <w:p w14:paraId="3FA7C86D" w14:textId="5E637540"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69" w:history="1">
                <w:r w:rsidRPr="00054F30">
                  <w:rPr>
                    <w:rStyle w:val="Hyperlink"/>
                    <w:rFonts w:ascii="Nunito Sans" w:hAnsi="Nunito Sans"/>
                    <w:noProof/>
                  </w:rPr>
                  <w:t>5.9.2</w:t>
                </w:r>
                <w:r>
                  <w:rPr>
                    <w:rFonts w:asciiTheme="minorHAnsi" w:eastAsiaTheme="minorEastAsia" w:hAnsiTheme="minorHAnsi"/>
                    <w:noProof/>
                    <w:sz w:val="24"/>
                    <w:szCs w:val="24"/>
                    <w:lang w:eastAsia="nl-NL"/>
                  </w:rPr>
                  <w:tab/>
                </w:r>
                <w:r w:rsidRPr="00054F30">
                  <w:rPr>
                    <w:rStyle w:val="Hyperlink"/>
                    <w:rFonts w:ascii="Nunito Sans" w:hAnsi="Nunito Sans"/>
                    <w:noProof/>
                  </w:rPr>
                  <w:t>Basiscursus Crisisbeheersing</w:t>
                </w:r>
                <w:r>
                  <w:rPr>
                    <w:noProof/>
                    <w:webHidden/>
                  </w:rPr>
                  <w:tab/>
                </w:r>
                <w:r>
                  <w:rPr>
                    <w:noProof/>
                    <w:webHidden/>
                  </w:rPr>
                  <w:fldChar w:fldCharType="begin"/>
                </w:r>
                <w:r>
                  <w:rPr>
                    <w:noProof/>
                    <w:webHidden/>
                  </w:rPr>
                  <w:instrText xml:space="preserve"> PAGEREF _Toc238129269 \h </w:instrText>
                </w:r>
                <w:r>
                  <w:rPr>
                    <w:noProof/>
                    <w:webHidden/>
                  </w:rPr>
                </w:r>
                <w:r>
                  <w:rPr>
                    <w:noProof/>
                    <w:webHidden/>
                  </w:rPr>
                  <w:fldChar w:fldCharType="separate"/>
                </w:r>
                <w:r>
                  <w:rPr>
                    <w:noProof/>
                    <w:webHidden/>
                  </w:rPr>
                  <w:t>13</w:t>
                </w:r>
                <w:r>
                  <w:rPr>
                    <w:noProof/>
                    <w:webHidden/>
                  </w:rPr>
                  <w:fldChar w:fldCharType="end"/>
                </w:r>
              </w:hyperlink>
            </w:p>
            <w:p w14:paraId="22C0D557" w14:textId="1FF2FA4D"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70" w:history="1">
                <w:r w:rsidRPr="00054F30">
                  <w:rPr>
                    <w:rStyle w:val="Hyperlink"/>
                    <w:rFonts w:ascii="Nunito Sans" w:hAnsi="Nunito Sans"/>
                    <w:noProof/>
                  </w:rPr>
                  <w:t>5.9.3</w:t>
                </w:r>
                <w:r>
                  <w:rPr>
                    <w:rFonts w:asciiTheme="minorHAnsi" w:eastAsiaTheme="minorEastAsia" w:hAnsiTheme="minorHAnsi"/>
                    <w:noProof/>
                    <w:sz w:val="24"/>
                    <w:szCs w:val="24"/>
                    <w:lang w:eastAsia="nl-NL"/>
                  </w:rPr>
                  <w:tab/>
                </w:r>
                <w:r w:rsidRPr="00054F30">
                  <w:rPr>
                    <w:rStyle w:val="Hyperlink"/>
                    <w:rFonts w:ascii="Nunito Sans" w:hAnsi="Nunito Sans"/>
                    <w:noProof/>
                  </w:rPr>
                  <w:t>Deelname overige trainingen en oefeningen Veiligheidsregio</w:t>
                </w:r>
                <w:r>
                  <w:rPr>
                    <w:noProof/>
                    <w:webHidden/>
                  </w:rPr>
                  <w:tab/>
                </w:r>
                <w:r>
                  <w:rPr>
                    <w:noProof/>
                    <w:webHidden/>
                  </w:rPr>
                  <w:fldChar w:fldCharType="begin"/>
                </w:r>
                <w:r>
                  <w:rPr>
                    <w:noProof/>
                    <w:webHidden/>
                  </w:rPr>
                  <w:instrText xml:space="preserve"> PAGEREF _Toc238129270 \h </w:instrText>
                </w:r>
                <w:r>
                  <w:rPr>
                    <w:noProof/>
                    <w:webHidden/>
                  </w:rPr>
                </w:r>
                <w:r>
                  <w:rPr>
                    <w:noProof/>
                    <w:webHidden/>
                  </w:rPr>
                  <w:fldChar w:fldCharType="separate"/>
                </w:r>
                <w:r>
                  <w:rPr>
                    <w:noProof/>
                    <w:webHidden/>
                  </w:rPr>
                  <w:t>13</w:t>
                </w:r>
                <w:r>
                  <w:rPr>
                    <w:noProof/>
                    <w:webHidden/>
                  </w:rPr>
                  <w:fldChar w:fldCharType="end"/>
                </w:r>
              </w:hyperlink>
            </w:p>
            <w:p w14:paraId="5AC538FB" w14:textId="0A6F3F29" w:rsidR="00F60B34" w:rsidRDefault="00F60B34">
              <w:pPr>
                <w:pStyle w:val="Inhopg1"/>
                <w:rPr>
                  <w:rFonts w:asciiTheme="minorHAnsi" w:eastAsiaTheme="minorEastAsia" w:hAnsiTheme="minorHAnsi"/>
                  <w:noProof/>
                  <w:sz w:val="24"/>
                  <w:szCs w:val="24"/>
                  <w:lang w:eastAsia="nl-NL"/>
                </w:rPr>
              </w:pPr>
              <w:hyperlink w:anchor="_Toc238129271" w:history="1">
                <w:r w:rsidRPr="00054F30">
                  <w:rPr>
                    <w:rStyle w:val="Hyperlink"/>
                    <w:noProof/>
                  </w:rPr>
                  <w:t>6</w:t>
                </w:r>
                <w:r>
                  <w:rPr>
                    <w:rFonts w:asciiTheme="minorHAnsi" w:eastAsiaTheme="minorEastAsia" w:hAnsiTheme="minorHAnsi"/>
                    <w:noProof/>
                    <w:sz w:val="24"/>
                    <w:szCs w:val="24"/>
                    <w:lang w:eastAsia="nl-NL"/>
                  </w:rPr>
                  <w:tab/>
                </w:r>
                <w:r w:rsidRPr="00054F30">
                  <w:rPr>
                    <w:rStyle w:val="Hyperlink"/>
                    <w:noProof/>
                  </w:rPr>
                  <w:t>Kosten</w:t>
                </w:r>
                <w:r>
                  <w:rPr>
                    <w:noProof/>
                    <w:webHidden/>
                  </w:rPr>
                  <w:tab/>
                </w:r>
                <w:r>
                  <w:rPr>
                    <w:noProof/>
                    <w:webHidden/>
                  </w:rPr>
                  <w:fldChar w:fldCharType="begin"/>
                </w:r>
                <w:r>
                  <w:rPr>
                    <w:noProof/>
                    <w:webHidden/>
                  </w:rPr>
                  <w:instrText xml:space="preserve"> PAGEREF _Toc238129271 \h </w:instrText>
                </w:r>
                <w:r>
                  <w:rPr>
                    <w:noProof/>
                    <w:webHidden/>
                  </w:rPr>
                </w:r>
                <w:r>
                  <w:rPr>
                    <w:noProof/>
                    <w:webHidden/>
                  </w:rPr>
                  <w:fldChar w:fldCharType="separate"/>
                </w:r>
                <w:r>
                  <w:rPr>
                    <w:noProof/>
                    <w:webHidden/>
                  </w:rPr>
                  <w:t>13</w:t>
                </w:r>
                <w:r>
                  <w:rPr>
                    <w:noProof/>
                    <w:webHidden/>
                  </w:rPr>
                  <w:fldChar w:fldCharType="end"/>
                </w:r>
              </w:hyperlink>
            </w:p>
            <w:p w14:paraId="5B27CEDF" w14:textId="106082E1"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72" w:history="1">
                <w:r w:rsidRPr="00054F30">
                  <w:rPr>
                    <w:rStyle w:val="Hyperlink"/>
                    <w:noProof/>
                  </w:rPr>
                  <w:t>6.1</w:t>
                </w:r>
                <w:r>
                  <w:rPr>
                    <w:rFonts w:asciiTheme="minorHAnsi" w:eastAsiaTheme="minorEastAsia" w:hAnsiTheme="minorHAnsi"/>
                    <w:noProof/>
                    <w:sz w:val="24"/>
                    <w:szCs w:val="24"/>
                    <w:lang w:eastAsia="nl-NL"/>
                  </w:rPr>
                  <w:tab/>
                </w:r>
                <w:r w:rsidRPr="00054F30">
                  <w:rPr>
                    <w:rStyle w:val="Hyperlink"/>
                    <w:noProof/>
                  </w:rPr>
                  <w:t>Paraatheidskosten</w:t>
                </w:r>
                <w:r>
                  <w:rPr>
                    <w:noProof/>
                    <w:webHidden/>
                  </w:rPr>
                  <w:tab/>
                </w:r>
                <w:r>
                  <w:rPr>
                    <w:noProof/>
                    <w:webHidden/>
                  </w:rPr>
                  <w:fldChar w:fldCharType="begin"/>
                </w:r>
                <w:r>
                  <w:rPr>
                    <w:noProof/>
                    <w:webHidden/>
                  </w:rPr>
                  <w:instrText xml:space="preserve"> PAGEREF _Toc238129272 \h </w:instrText>
                </w:r>
                <w:r>
                  <w:rPr>
                    <w:noProof/>
                    <w:webHidden/>
                  </w:rPr>
                </w:r>
                <w:r>
                  <w:rPr>
                    <w:noProof/>
                    <w:webHidden/>
                  </w:rPr>
                  <w:fldChar w:fldCharType="separate"/>
                </w:r>
                <w:r>
                  <w:rPr>
                    <w:noProof/>
                    <w:webHidden/>
                  </w:rPr>
                  <w:t>13</w:t>
                </w:r>
                <w:r>
                  <w:rPr>
                    <w:noProof/>
                    <w:webHidden/>
                  </w:rPr>
                  <w:fldChar w:fldCharType="end"/>
                </w:r>
              </w:hyperlink>
            </w:p>
            <w:p w14:paraId="21382B1D" w14:textId="76F05388"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73" w:history="1">
                <w:r w:rsidRPr="00054F30">
                  <w:rPr>
                    <w:rStyle w:val="Hyperlink"/>
                    <w:noProof/>
                  </w:rPr>
                  <w:t>6.2</w:t>
                </w:r>
                <w:r>
                  <w:rPr>
                    <w:rFonts w:asciiTheme="minorHAnsi" w:eastAsiaTheme="minorEastAsia" w:hAnsiTheme="minorHAnsi"/>
                    <w:noProof/>
                    <w:sz w:val="24"/>
                    <w:szCs w:val="24"/>
                    <w:lang w:eastAsia="nl-NL"/>
                  </w:rPr>
                  <w:tab/>
                </w:r>
                <w:r w:rsidRPr="00054F30">
                  <w:rPr>
                    <w:rStyle w:val="Hyperlink"/>
                    <w:noProof/>
                  </w:rPr>
                  <w:t>Kosten materialen</w:t>
                </w:r>
                <w:r>
                  <w:rPr>
                    <w:noProof/>
                    <w:webHidden/>
                  </w:rPr>
                  <w:tab/>
                </w:r>
                <w:r>
                  <w:rPr>
                    <w:noProof/>
                    <w:webHidden/>
                  </w:rPr>
                  <w:fldChar w:fldCharType="begin"/>
                </w:r>
                <w:r>
                  <w:rPr>
                    <w:noProof/>
                    <w:webHidden/>
                  </w:rPr>
                  <w:instrText xml:space="preserve"> PAGEREF _Toc238129273 \h </w:instrText>
                </w:r>
                <w:r>
                  <w:rPr>
                    <w:noProof/>
                    <w:webHidden/>
                  </w:rPr>
                </w:r>
                <w:r>
                  <w:rPr>
                    <w:noProof/>
                    <w:webHidden/>
                  </w:rPr>
                  <w:fldChar w:fldCharType="separate"/>
                </w:r>
                <w:r>
                  <w:rPr>
                    <w:noProof/>
                    <w:webHidden/>
                  </w:rPr>
                  <w:t>13</w:t>
                </w:r>
                <w:r>
                  <w:rPr>
                    <w:noProof/>
                    <w:webHidden/>
                  </w:rPr>
                  <w:fldChar w:fldCharType="end"/>
                </w:r>
              </w:hyperlink>
            </w:p>
            <w:p w14:paraId="02DAB2CF" w14:textId="25BFB026"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74" w:history="1">
                <w:r w:rsidRPr="00054F30">
                  <w:rPr>
                    <w:rStyle w:val="Hyperlink"/>
                    <w:noProof/>
                  </w:rPr>
                  <w:t>6.3</w:t>
                </w:r>
                <w:r>
                  <w:rPr>
                    <w:rFonts w:asciiTheme="minorHAnsi" w:eastAsiaTheme="minorEastAsia" w:hAnsiTheme="minorHAnsi"/>
                    <w:noProof/>
                    <w:sz w:val="24"/>
                    <w:szCs w:val="24"/>
                    <w:lang w:eastAsia="nl-NL"/>
                  </w:rPr>
                  <w:tab/>
                </w:r>
                <w:r w:rsidRPr="00054F30">
                  <w:rPr>
                    <w:rStyle w:val="Hyperlink"/>
                    <w:noProof/>
                  </w:rPr>
                  <w:t>Kosten dierenhulp</w:t>
                </w:r>
                <w:r>
                  <w:rPr>
                    <w:noProof/>
                    <w:webHidden/>
                  </w:rPr>
                  <w:tab/>
                </w:r>
                <w:r>
                  <w:rPr>
                    <w:noProof/>
                    <w:webHidden/>
                  </w:rPr>
                  <w:fldChar w:fldCharType="begin"/>
                </w:r>
                <w:r>
                  <w:rPr>
                    <w:noProof/>
                    <w:webHidden/>
                  </w:rPr>
                  <w:instrText xml:space="preserve"> PAGEREF _Toc238129274 \h </w:instrText>
                </w:r>
                <w:r>
                  <w:rPr>
                    <w:noProof/>
                    <w:webHidden/>
                  </w:rPr>
                </w:r>
                <w:r>
                  <w:rPr>
                    <w:noProof/>
                    <w:webHidden/>
                  </w:rPr>
                  <w:fldChar w:fldCharType="separate"/>
                </w:r>
                <w:r>
                  <w:rPr>
                    <w:noProof/>
                    <w:webHidden/>
                  </w:rPr>
                  <w:t>13</w:t>
                </w:r>
                <w:r>
                  <w:rPr>
                    <w:noProof/>
                    <w:webHidden/>
                  </w:rPr>
                  <w:fldChar w:fldCharType="end"/>
                </w:r>
              </w:hyperlink>
            </w:p>
            <w:p w14:paraId="1B0A5650" w14:textId="25776E58"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75" w:history="1">
                <w:r w:rsidRPr="00054F30">
                  <w:rPr>
                    <w:rStyle w:val="Hyperlink"/>
                    <w:rFonts w:ascii="Nunito Sans" w:hAnsi="Nunito Sans"/>
                    <w:noProof/>
                  </w:rPr>
                  <w:t>6.3.1</w:t>
                </w:r>
                <w:r>
                  <w:rPr>
                    <w:rFonts w:asciiTheme="minorHAnsi" w:eastAsiaTheme="minorEastAsia" w:hAnsiTheme="minorHAnsi"/>
                    <w:noProof/>
                    <w:sz w:val="24"/>
                    <w:szCs w:val="24"/>
                    <w:lang w:eastAsia="nl-NL"/>
                  </w:rPr>
                  <w:tab/>
                </w:r>
                <w:r w:rsidRPr="00054F30">
                  <w:rPr>
                    <w:rStyle w:val="Hyperlink"/>
                    <w:rFonts w:ascii="Nunito Sans" w:hAnsi="Nunito Sans"/>
                    <w:noProof/>
                  </w:rPr>
                  <w:t>Kosten vervoer</w:t>
                </w:r>
                <w:r>
                  <w:rPr>
                    <w:noProof/>
                    <w:webHidden/>
                  </w:rPr>
                  <w:tab/>
                </w:r>
                <w:r>
                  <w:rPr>
                    <w:noProof/>
                    <w:webHidden/>
                  </w:rPr>
                  <w:fldChar w:fldCharType="begin"/>
                </w:r>
                <w:r>
                  <w:rPr>
                    <w:noProof/>
                    <w:webHidden/>
                  </w:rPr>
                  <w:instrText xml:space="preserve"> PAGEREF _Toc238129275 \h </w:instrText>
                </w:r>
                <w:r>
                  <w:rPr>
                    <w:noProof/>
                    <w:webHidden/>
                  </w:rPr>
                </w:r>
                <w:r>
                  <w:rPr>
                    <w:noProof/>
                    <w:webHidden/>
                  </w:rPr>
                  <w:fldChar w:fldCharType="separate"/>
                </w:r>
                <w:r>
                  <w:rPr>
                    <w:noProof/>
                    <w:webHidden/>
                  </w:rPr>
                  <w:t>13</w:t>
                </w:r>
                <w:r>
                  <w:rPr>
                    <w:noProof/>
                    <w:webHidden/>
                  </w:rPr>
                  <w:fldChar w:fldCharType="end"/>
                </w:r>
              </w:hyperlink>
            </w:p>
            <w:p w14:paraId="769E0DDC" w14:textId="79B33CB7"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76" w:history="1">
                <w:r w:rsidRPr="00054F30">
                  <w:rPr>
                    <w:rStyle w:val="Hyperlink"/>
                    <w:noProof/>
                  </w:rPr>
                  <w:t>6.3.2</w:t>
                </w:r>
                <w:r>
                  <w:rPr>
                    <w:rFonts w:asciiTheme="minorHAnsi" w:eastAsiaTheme="minorEastAsia" w:hAnsiTheme="minorHAnsi"/>
                    <w:noProof/>
                    <w:sz w:val="24"/>
                    <w:szCs w:val="24"/>
                    <w:lang w:eastAsia="nl-NL"/>
                  </w:rPr>
                  <w:tab/>
                </w:r>
                <w:r w:rsidRPr="00054F30">
                  <w:rPr>
                    <w:rStyle w:val="Hyperlink"/>
                    <w:noProof/>
                  </w:rPr>
                  <w:t>Definitie rit</w:t>
                </w:r>
                <w:r>
                  <w:rPr>
                    <w:noProof/>
                    <w:webHidden/>
                  </w:rPr>
                  <w:tab/>
                </w:r>
                <w:r>
                  <w:rPr>
                    <w:noProof/>
                    <w:webHidden/>
                  </w:rPr>
                  <w:fldChar w:fldCharType="begin"/>
                </w:r>
                <w:r>
                  <w:rPr>
                    <w:noProof/>
                    <w:webHidden/>
                  </w:rPr>
                  <w:instrText xml:space="preserve"> PAGEREF _Toc238129276 \h </w:instrText>
                </w:r>
                <w:r>
                  <w:rPr>
                    <w:noProof/>
                    <w:webHidden/>
                  </w:rPr>
                </w:r>
                <w:r>
                  <w:rPr>
                    <w:noProof/>
                    <w:webHidden/>
                  </w:rPr>
                  <w:fldChar w:fldCharType="separate"/>
                </w:r>
                <w:r>
                  <w:rPr>
                    <w:noProof/>
                    <w:webHidden/>
                  </w:rPr>
                  <w:t>14</w:t>
                </w:r>
                <w:r>
                  <w:rPr>
                    <w:noProof/>
                    <w:webHidden/>
                  </w:rPr>
                  <w:fldChar w:fldCharType="end"/>
                </w:r>
              </w:hyperlink>
            </w:p>
            <w:p w14:paraId="288696C0" w14:textId="1A2A0E43"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77" w:history="1">
                <w:r w:rsidRPr="00054F30">
                  <w:rPr>
                    <w:rStyle w:val="Hyperlink"/>
                    <w:rFonts w:ascii="Nunito Sans" w:hAnsi="Nunito Sans"/>
                    <w:noProof/>
                  </w:rPr>
                  <w:t>6.3.3</w:t>
                </w:r>
                <w:r>
                  <w:rPr>
                    <w:rFonts w:asciiTheme="minorHAnsi" w:eastAsiaTheme="minorEastAsia" w:hAnsiTheme="minorHAnsi"/>
                    <w:noProof/>
                    <w:sz w:val="24"/>
                    <w:szCs w:val="24"/>
                    <w:lang w:eastAsia="nl-NL"/>
                  </w:rPr>
                  <w:tab/>
                </w:r>
                <w:r w:rsidRPr="00054F30">
                  <w:rPr>
                    <w:rStyle w:val="Hyperlink"/>
                    <w:rFonts w:ascii="Nunito Sans" w:hAnsi="Nunito Sans"/>
                    <w:noProof/>
                  </w:rPr>
                  <w:t>Kosten opvang</w:t>
                </w:r>
                <w:r>
                  <w:rPr>
                    <w:noProof/>
                    <w:webHidden/>
                  </w:rPr>
                  <w:tab/>
                </w:r>
                <w:r>
                  <w:rPr>
                    <w:noProof/>
                    <w:webHidden/>
                  </w:rPr>
                  <w:fldChar w:fldCharType="begin"/>
                </w:r>
                <w:r>
                  <w:rPr>
                    <w:noProof/>
                    <w:webHidden/>
                  </w:rPr>
                  <w:instrText xml:space="preserve"> PAGEREF _Toc238129277 \h </w:instrText>
                </w:r>
                <w:r>
                  <w:rPr>
                    <w:noProof/>
                    <w:webHidden/>
                  </w:rPr>
                </w:r>
                <w:r>
                  <w:rPr>
                    <w:noProof/>
                    <w:webHidden/>
                  </w:rPr>
                  <w:fldChar w:fldCharType="separate"/>
                </w:r>
                <w:r>
                  <w:rPr>
                    <w:noProof/>
                    <w:webHidden/>
                  </w:rPr>
                  <w:t>14</w:t>
                </w:r>
                <w:r>
                  <w:rPr>
                    <w:noProof/>
                    <w:webHidden/>
                  </w:rPr>
                  <w:fldChar w:fldCharType="end"/>
                </w:r>
              </w:hyperlink>
            </w:p>
            <w:p w14:paraId="4E5217E5" w14:textId="5AE65576"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78" w:history="1">
                <w:r w:rsidRPr="00054F30">
                  <w:rPr>
                    <w:rStyle w:val="Hyperlink"/>
                    <w:rFonts w:ascii="Nunito Sans" w:hAnsi="Nunito Sans"/>
                    <w:noProof/>
                  </w:rPr>
                  <w:t>6.3.4</w:t>
                </w:r>
                <w:r>
                  <w:rPr>
                    <w:rFonts w:asciiTheme="minorHAnsi" w:eastAsiaTheme="minorEastAsia" w:hAnsiTheme="minorHAnsi"/>
                    <w:noProof/>
                    <w:sz w:val="24"/>
                    <w:szCs w:val="24"/>
                    <w:lang w:eastAsia="nl-NL"/>
                  </w:rPr>
                  <w:tab/>
                </w:r>
                <w:r w:rsidRPr="00054F30">
                  <w:rPr>
                    <w:rStyle w:val="Hyperlink"/>
                    <w:rFonts w:ascii="Nunito Sans" w:hAnsi="Nunito Sans"/>
                    <w:noProof/>
                  </w:rPr>
                  <w:t>Kosten medische ingrepen</w:t>
                </w:r>
                <w:r>
                  <w:rPr>
                    <w:noProof/>
                    <w:webHidden/>
                  </w:rPr>
                  <w:tab/>
                </w:r>
                <w:r>
                  <w:rPr>
                    <w:noProof/>
                    <w:webHidden/>
                  </w:rPr>
                  <w:fldChar w:fldCharType="begin"/>
                </w:r>
                <w:r>
                  <w:rPr>
                    <w:noProof/>
                    <w:webHidden/>
                  </w:rPr>
                  <w:instrText xml:space="preserve"> PAGEREF _Toc238129278 \h </w:instrText>
                </w:r>
                <w:r>
                  <w:rPr>
                    <w:noProof/>
                    <w:webHidden/>
                  </w:rPr>
                </w:r>
                <w:r>
                  <w:rPr>
                    <w:noProof/>
                    <w:webHidden/>
                  </w:rPr>
                  <w:fldChar w:fldCharType="separate"/>
                </w:r>
                <w:r>
                  <w:rPr>
                    <w:noProof/>
                    <w:webHidden/>
                  </w:rPr>
                  <w:t>14</w:t>
                </w:r>
                <w:r>
                  <w:rPr>
                    <w:noProof/>
                    <w:webHidden/>
                  </w:rPr>
                  <w:fldChar w:fldCharType="end"/>
                </w:r>
              </w:hyperlink>
            </w:p>
            <w:p w14:paraId="3E6B855B" w14:textId="541A55A6"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79" w:history="1">
                <w:r w:rsidRPr="00054F30">
                  <w:rPr>
                    <w:rStyle w:val="Hyperlink"/>
                    <w:noProof/>
                  </w:rPr>
                  <w:t>6.4</w:t>
                </w:r>
                <w:r>
                  <w:rPr>
                    <w:rFonts w:asciiTheme="minorHAnsi" w:eastAsiaTheme="minorEastAsia" w:hAnsiTheme="minorHAnsi"/>
                    <w:noProof/>
                    <w:sz w:val="24"/>
                    <w:szCs w:val="24"/>
                    <w:lang w:eastAsia="nl-NL"/>
                  </w:rPr>
                  <w:tab/>
                </w:r>
                <w:r w:rsidRPr="00054F30">
                  <w:rPr>
                    <w:rStyle w:val="Hyperlink"/>
                    <w:noProof/>
                  </w:rPr>
                  <w:t>Jaarlijkse aanpassing kosten</w:t>
                </w:r>
                <w:r>
                  <w:rPr>
                    <w:noProof/>
                    <w:webHidden/>
                  </w:rPr>
                  <w:tab/>
                </w:r>
                <w:r>
                  <w:rPr>
                    <w:noProof/>
                    <w:webHidden/>
                  </w:rPr>
                  <w:fldChar w:fldCharType="begin"/>
                </w:r>
                <w:r>
                  <w:rPr>
                    <w:noProof/>
                    <w:webHidden/>
                  </w:rPr>
                  <w:instrText xml:space="preserve"> PAGEREF _Toc238129279 \h </w:instrText>
                </w:r>
                <w:r>
                  <w:rPr>
                    <w:noProof/>
                    <w:webHidden/>
                  </w:rPr>
                </w:r>
                <w:r>
                  <w:rPr>
                    <w:noProof/>
                    <w:webHidden/>
                  </w:rPr>
                  <w:fldChar w:fldCharType="separate"/>
                </w:r>
                <w:r>
                  <w:rPr>
                    <w:noProof/>
                    <w:webHidden/>
                  </w:rPr>
                  <w:t>14</w:t>
                </w:r>
                <w:r>
                  <w:rPr>
                    <w:noProof/>
                    <w:webHidden/>
                  </w:rPr>
                  <w:fldChar w:fldCharType="end"/>
                </w:r>
              </w:hyperlink>
            </w:p>
            <w:p w14:paraId="3DE7D3BE" w14:textId="77CA9559" w:rsidR="00F60B34" w:rsidRDefault="00F60B34">
              <w:pPr>
                <w:pStyle w:val="Inhopg3"/>
                <w:tabs>
                  <w:tab w:val="left" w:pos="1200"/>
                  <w:tab w:val="right" w:leader="dot" w:pos="10456"/>
                </w:tabs>
                <w:rPr>
                  <w:rFonts w:asciiTheme="minorHAnsi" w:eastAsiaTheme="minorEastAsia" w:hAnsiTheme="minorHAnsi"/>
                  <w:noProof/>
                  <w:sz w:val="24"/>
                  <w:szCs w:val="24"/>
                  <w:lang w:eastAsia="nl-NL"/>
                </w:rPr>
              </w:pPr>
              <w:hyperlink w:anchor="_Toc238129280" w:history="1">
                <w:r w:rsidRPr="00054F30">
                  <w:rPr>
                    <w:rStyle w:val="Hyperlink"/>
                    <w:noProof/>
                  </w:rPr>
                  <w:t>6.4.1</w:t>
                </w:r>
                <w:r>
                  <w:rPr>
                    <w:rFonts w:asciiTheme="minorHAnsi" w:eastAsiaTheme="minorEastAsia" w:hAnsiTheme="minorHAnsi"/>
                    <w:noProof/>
                    <w:sz w:val="24"/>
                    <w:szCs w:val="24"/>
                    <w:lang w:eastAsia="nl-NL"/>
                  </w:rPr>
                  <w:tab/>
                </w:r>
                <w:r w:rsidRPr="00054F30">
                  <w:rPr>
                    <w:rStyle w:val="Hyperlink"/>
                    <w:noProof/>
                  </w:rPr>
                  <w:t>Facturering</w:t>
                </w:r>
                <w:r>
                  <w:rPr>
                    <w:noProof/>
                    <w:webHidden/>
                  </w:rPr>
                  <w:tab/>
                </w:r>
                <w:r>
                  <w:rPr>
                    <w:noProof/>
                    <w:webHidden/>
                  </w:rPr>
                  <w:fldChar w:fldCharType="begin"/>
                </w:r>
                <w:r>
                  <w:rPr>
                    <w:noProof/>
                    <w:webHidden/>
                  </w:rPr>
                  <w:instrText xml:space="preserve"> PAGEREF _Toc238129280 \h </w:instrText>
                </w:r>
                <w:r>
                  <w:rPr>
                    <w:noProof/>
                    <w:webHidden/>
                  </w:rPr>
                </w:r>
                <w:r>
                  <w:rPr>
                    <w:noProof/>
                    <w:webHidden/>
                  </w:rPr>
                  <w:fldChar w:fldCharType="separate"/>
                </w:r>
                <w:r>
                  <w:rPr>
                    <w:noProof/>
                    <w:webHidden/>
                  </w:rPr>
                  <w:t>14</w:t>
                </w:r>
                <w:r>
                  <w:rPr>
                    <w:noProof/>
                    <w:webHidden/>
                  </w:rPr>
                  <w:fldChar w:fldCharType="end"/>
                </w:r>
              </w:hyperlink>
            </w:p>
            <w:p w14:paraId="01B2F825" w14:textId="25FF4F16"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1" w:history="1">
                <w:r w:rsidRPr="00054F30">
                  <w:rPr>
                    <w:rStyle w:val="Hyperlink"/>
                    <w:noProof/>
                  </w:rPr>
                  <w:t>6.5</w:t>
                </w:r>
                <w:r>
                  <w:rPr>
                    <w:rFonts w:asciiTheme="minorHAnsi" w:eastAsiaTheme="minorEastAsia" w:hAnsiTheme="minorHAnsi"/>
                    <w:noProof/>
                    <w:sz w:val="24"/>
                    <w:szCs w:val="24"/>
                    <w:lang w:eastAsia="nl-NL"/>
                  </w:rPr>
                  <w:tab/>
                </w:r>
                <w:r w:rsidRPr="00054F30">
                  <w:rPr>
                    <w:rStyle w:val="Hyperlink"/>
                    <w:noProof/>
                  </w:rPr>
                  <w:t>Betaling nota’s</w:t>
                </w:r>
                <w:r>
                  <w:rPr>
                    <w:noProof/>
                    <w:webHidden/>
                  </w:rPr>
                  <w:tab/>
                </w:r>
                <w:r>
                  <w:rPr>
                    <w:noProof/>
                    <w:webHidden/>
                  </w:rPr>
                  <w:fldChar w:fldCharType="begin"/>
                </w:r>
                <w:r>
                  <w:rPr>
                    <w:noProof/>
                    <w:webHidden/>
                  </w:rPr>
                  <w:instrText xml:space="preserve"> PAGEREF _Toc238129281 \h </w:instrText>
                </w:r>
                <w:r>
                  <w:rPr>
                    <w:noProof/>
                    <w:webHidden/>
                  </w:rPr>
                </w:r>
                <w:r>
                  <w:rPr>
                    <w:noProof/>
                    <w:webHidden/>
                  </w:rPr>
                  <w:fldChar w:fldCharType="separate"/>
                </w:r>
                <w:r>
                  <w:rPr>
                    <w:noProof/>
                    <w:webHidden/>
                  </w:rPr>
                  <w:t>14</w:t>
                </w:r>
                <w:r>
                  <w:rPr>
                    <w:noProof/>
                    <w:webHidden/>
                  </w:rPr>
                  <w:fldChar w:fldCharType="end"/>
                </w:r>
              </w:hyperlink>
            </w:p>
            <w:p w14:paraId="49E647EE" w14:textId="17592BB0" w:rsidR="00F60B34" w:rsidRDefault="00F60B34">
              <w:pPr>
                <w:pStyle w:val="Inhopg1"/>
                <w:rPr>
                  <w:rFonts w:asciiTheme="minorHAnsi" w:eastAsiaTheme="minorEastAsia" w:hAnsiTheme="minorHAnsi"/>
                  <w:noProof/>
                  <w:sz w:val="24"/>
                  <w:szCs w:val="24"/>
                  <w:lang w:eastAsia="nl-NL"/>
                </w:rPr>
              </w:pPr>
              <w:hyperlink w:anchor="_Toc238129282" w:history="1">
                <w:r w:rsidRPr="00054F30">
                  <w:rPr>
                    <w:rStyle w:val="Hyperlink"/>
                    <w:noProof/>
                  </w:rPr>
                  <w:t>7</w:t>
                </w:r>
                <w:r>
                  <w:rPr>
                    <w:rFonts w:asciiTheme="minorHAnsi" w:eastAsiaTheme="minorEastAsia" w:hAnsiTheme="minorHAnsi"/>
                    <w:noProof/>
                    <w:sz w:val="24"/>
                    <w:szCs w:val="24"/>
                    <w:lang w:eastAsia="nl-NL"/>
                  </w:rPr>
                  <w:tab/>
                </w:r>
                <w:r w:rsidRPr="00054F30">
                  <w:rPr>
                    <w:rStyle w:val="Hyperlink"/>
                    <w:noProof/>
                  </w:rPr>
                  <w:t>Verzekering</w:t>
                </w:r>
                <w:r>
                  <w:rPr>
                    <w:noProof/>
                    <w:webHidden/>
                  </w:rPr>
                  <w:tab/>
                </w:r>
                <w:r>
                  <w:rPr>
                    <w:noProof/>
                    <w:webHidden/>
                  </w:rPr>
                  <w:fldChar w:fldCharType="begin"/>
                </w:r>
                <w:r>
                  <w:rPr>
                    <w:noProof/>
                    <w:webHidden/>
                  </w:rPr>
                  <w:instrText xml:space="preserve"> PAGEREF _Toc238129282 \h </w:instrText>
                </w:r>
                <w:r>
                  <w:rPr>
                    <w:noProof/>
                    <w:webHidden/>
                  </w:rPr>
                </w:r>
                <w:r>
                  <w:rPr>
                    <w:noProof/>
                    <w:webHidden/>
                  </w:rPr>
                  <w:fldChar w:fldCharType="separate"/>
                </w:r>
                <w:r>
                  <w:rPr>
                    <w:noProof/>
                    <w:webHidden/>
                  </w:rPr>
                  <w:t>15</w:t>
                </w:r>
                <w:r>
                  <w:rPr>
                    <w:noProof/>
                    <w:webHidden/>
                  </w:rPr>
                  <w:fldChar w:fldCharType="end"/>
                </w:r>
              </w:hyperlink>
            </w:p>
            <w:p w14:paraId="226260EA" w14:textId="02A90C48"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3" w:history="1">
                <w:r w:rsidRPr="00054F30">
                  <w:rPr>
                    <w:rStyle w:val="Hyperlink"/>
                    <w:noProof/>
                  </w:rPr>
                  <w:t>7.1</w:t>
                </w:r>
                <w:r>
                  <w:rPr>
                    <w:rFonts w:asciiTheme="minorHAnsi" w:eastAsiaTheme="minorEastAsia" w:hAnsiTheme="minorHAnsi"/>
                    <w:noProof/>
                    <w:sz w:val="24"/>
                    <w:szCs w:val="24"/>
                    <w:lang w:eastAsia="nl-NL"/>
                  </w:rPr>
                  <w:tab/>
                </w:r>
                <w:r w:rsidRPr="00054F30">
                  <w:rPr>
                    <w:rStyle w:val="Hyperlink"/>
                    <w:noProof/>
                  </w:rPr>
                  <w:t>Verzekering medewerkers</w:t>
                </w:r>
                <w:r>
                  <w:rPr>
                    <w:noProof/>
                    <w:webHidden/>
                  </w:rPr>
                  <w:tab/>
                </w:r>
                <w:r>
                  <w:rPr>
                    <w:noProof/>
                    <w:webHidden/>
                  </w:rPr>
                  <w:fldChar w:fldCharType="begin"/>
                </w:r>
                <w:r>
                  <w:rPr>
                    <w:noProof/>
                    <w:webHidden/>
                  </w:rPr>
                  <w:instrText xml:space="preserve"> PAGEREF _Toc238129283 \h </w:instrText>
                </w:r>
                <w:r>
                  <w:rPr>
                    <w:noProof/>
                    <w:webHidden/>
                  </w:rPr>
                </w:r>
                <w:r>
                  <w:rPr>
                    <w:noProof/>
                    <w:webHidden/>
                  </w:rPr>
                  <w:fldChar w:fldCharType="separate"/>
                </w:r>
                <w:r>
                  <w:rPr>
                    <w:noProof/>
                    <w:webHidden/>
                  </w:rPr>
                  <w:t>15</w:t>
                </w:r>
                <w:r>
                  <w:rPr>
                    <w:noProof/>
                    <w:webHidden/>
                  </w:rPr>
                  <w:fldChar w:fldCharType="end"/>
                </w:r>
              </w:hyperlink>
            </w:p>
            <w:p w14:paraId="332CA742" w14:textId="4614619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4" w:history="1">
                <w:r w:rsidRPr="00054F30">
                  <w:rPr>
                    <w:rStyle w:val="Hyperlink"/>
                    <w:noProof/>
                  </w:rPr>
                  <w:t>7.2</w:t>
                </w:r>
                <w:r>
                  <w:rPr>
                    <w:rFonts w:asciiTheme="minorHAnsi" w:eastAsiaTheme="minorEastAsia" w:hAnsiTheme="minorHAnsi"/>
                    <w:noProof/>
                    <w:sz w:val="24"/>
                    <w:szCs w:val="24"/>
                    <w:lang w:eastAsia="nl-NL"/>
                  </w:rPr>
                  <w:tab/>
                </w:r>
                <w:r w:rsidRPr="00054F30">
                  <w:rPr>
                    <w:rStyle w:val="Hyperlink"/>
                    <w:noProof/>
                  </w:rPr>
                  <w:t>Aansprakelijkheid</w:t>
                </w:r>
                <w:r>
                  <w:rPr>
                    <w:noProof/>
                    <w:webHidden/>
                  </w:rPr>
                  <w:tab/>
                </w:r>
                <w:r>
                  <w:rPr>
                    <w:noProof/>
                    <w:webHidden/>
                  </w:rPr>
                  <w:fldChar w:fldCharType="begin"/>
                </w:r>
                <w:r>
                  <w:rPr>
                    <w:noProof/>
                    <w:webHidden/>
                  </w:rPr>
                  <w:instrText xml:space="preserve"> PAGEREF _Toc238129284 \h </w:instrText>
                </w:r>
                <w:r>
                  <w:rPr>
                    <w:noProof/>
                    <w:webHidden/>
                  </w:rPr>
                </w:r>
                <w:r>
                  <w:rPr>
                    <w:noProof/>
                    <w:webHidden/>
                  </w:rPr>
                  <w:fldChar w:fldCharType="separate"/>
                </w:r>
                <w:r>
                  <w:rPr>
                    <w:noProof/>
                    <w:webHidden/>
                  </w:rPr>
                  <w:t>15</w:t>
                </w:r>
                <w:r>
                  <w:rPr>
                    <w:noProof/>
                    <w:webHidden/>
                  </w:rPr>
                  <w:fldChar w:fldCharType="end"/>
                </w:r>
              </w:hyperlink>
            </w:p>
            <w:p w14:paraId="531955EF" w14:textId="1063F4A3"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5" w:history="1">
                <w:r w:rsidRPr="00054F30">
                  <w:rPr>
                    <w:rStyle w:val="Hyperlink"/>
                    <w:noProof/>
                  </w:rPr>
                  <w:t>7.3</w:t>
                </w:r>
                <w:r>
                  <w:rPr>
                    <w:rFonts w:asciiTheme="minorHAnsi" w:eastAsiaTheme="minorEastAsia" w:hAnsiTheme="minorHAnsi"/>
                    <w:noProof/>
                    <w:sz w:val="24"/>
                    <w:szCs w:val="24"/>
                    <w:lang w:eastAsia="nl-NL"/>
                  </w:rPr>
                  <w:tab/>
                </w:r>
                <w:r w:rsidRPr="00054F30">
                  <w:rPr>
                    <w:rStyle w:val="Hyperlink"/>
                    <w:noProof/>
                  </w:rPr>
                  <w:t>Vrijwaring aanspraken derden</w:t>
                </w:r>
                <w:r>
                  <w:rPr>
                    <w:noProof/>
                    <w:webHidden/>
                  </w:rPr>
                  <w:tab/>
                </w:r>
                <w:r>
                  <w:rPr>
                    <w:noProof/>
                    <w:webHidden/>
                  </w:rPr>
                  <w:fldChar w:fldCharType="begin"/>
                </w:r>
                <w:r>
                  <w:rPr>
                    <w:noProof/>
                    <w:webHidden/>
                  </w:rPr>
                  <w:instrText xml:space="preserve"> PAGEREF _Toc238129285 \h </w:instrText>
                </w:r>
                <w:r>
                  <w:rPr>
                    <w:noProof/>
                    <w:webHidden/>
                  </w:rPr>
                </w:r>
                <w:r>
                  <w:rPr>
                    <w:noProof/>
                    <w:webHidden/>
                  </w:rPr>
                  <w:fldChar w:fldCharType="separate"/>
                </w:r>
                <w:r>
                  <w:rPr>
                    <w:noProof/>
                    <w:webHidden/>
                  </w:rPr>
                  <w:t>15</w:t>
                </w:r>
                <w:r>
                  <w:rPr>
                    <w:noProof/>
                    <w:webHidden/>
                  </w:rPr>
                  <w:fldChar w:fldCharType="end"/>
                </w:r>
              </w:hyperlink>
            </w:p>
            <w:p w14:paraId="0E028C31" w14:textId="2F5613BC" w:rsidR="00F60B34" w:rsidRDefault="00F60B34">
              <w:pPr>
                <w:pStyle w:val="Inhopg1"/>
                <w:rPr>
                  <w:rFonts w:asciiTheme="minorHAnsi" w:eastAsiaTheme="minorEastAsia" w:hAnsiTheme="minorHAnsi"/>
                  <w:noProof/>
                  <w:sz w:val="24"/>
                  <w:szCs w:val="24"/>
                  <w:lang w:eastAsia="nl-NL"/>
                </w:rPr>
              </w:pPr>
              <w:hyperlink w:anchor="_Toc238129286" w:history="1">
                <w:r w:rsidRPr="00054F30">
                  <w:rPr>
                    <w:rStyle w:val="Hyperlink"/>
                    <w:noProof/>
                  </w:rPr>
                  <w:t>8</w:t>
                </w:r>
                <w:r>
                  <w:rPr>
                    <w:rFonts w:asciiTheme="minorHAnsi" w:eastAsiaTheme="minorEastAsia" w:hAnsiTheme="minorHAnsi"/>
                    <w:noProof/>
                    <w:sz w:val="24"/>
                    <w:szCs w:val="24"/>
                    <w:lang w:eastAsia="nl-NL"/>
                  </w:rPr>
                  <w:tab/>
                </w:r>
                <w:r w:rsidRPr="00054F30">
                  <w:rPr>
                    <w:rStyle w:val="Hyperlink"/>
                    <w:noProof/>
                  </w:rPr>
                  <w:t>Evaluatie</w:t>
                </w:r>
                <w:r>
                  <w:rPr>
                    <w:noProof/>
                    <w:webHidden/>
                  </w:rPr>
                  <w:tab/>
                </w:r>
                <w:r>
                  <w:rPr>
                    <w:noProof/>
                    <w:webHidden/>
                  </w:rPr>
                  <w:fldChar w:fldCharType="begin"/>
                </w:r>
                <w:r>
                  <w:rPr>
                    <w:noProof/>
                    <w:webHidden/>
                  </w:rPr>
                  <w:instrText xml:space="preserve"> PAGEREF _Toc238129286 \h </w:instrText>
                </w:r>
                <w:r>
                  <w:rPr>
                    <w:noProof/>
                    <w:webHidden/>
                  </w:rPr>
                </w:r>
                <w:r>
                  <w:rPr>
                    <w:noProof/>
                    <w:webHidden/>
                  </w:rPr>
                  <w:fldChar w:fldCharType="separate"/>
                </w:r>
                <w:r>
                  <w:rPr>
                    <w:noProof/>
                    <w:webHidden/>
                  </w:rPr>
                  <w:t>15</w:t>
                </w:r>
                <w:r>
                  <w:rPr>
                    <w:noProof/>
                    <w:webHidden/>
                  </w:rPr>
                  <w:fldChar w:fldCharType="end"/>
                </w:r>
              </w:hyperlink>
            </w:p>
            <w:p w14:paraId="12C8E987" w14:textId="70378EE3"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7" w:history="1">
                <w:r w:rsidRPr="00054F30">
                  <w:rPr>
                    <w:rStyle w:val="Hyperlink"/>
                    <w:noProof/>
                  </w:rPr>
                  <w:t>8.1</w:t>
                </w:r>
                <w:r>
                  <w:rPr>
                    <w:rFonts w:asciiTheme="minorHAnsi" w:eastAsiaTheme="minorEastAsia" w:hAnsiTheme="minorHAnsi"/>
                    <w:noProof/>
                    <w:sz w:val="24"/>
                    <w:szCs w:val="24"/>
                    <w:lang w:eastAsia="nl-NL"/>
                  </w:rPr>
                  <w:tab/>
                </w:r>
                <w:r w:rsidRPr="00054F30">
                  <w:rPr>
                    <w:rStyle w:val="Hyperlink"/>
                    <w:noProof/>
                  </w:rPr>
                  <w:t>Evaluatie inzet</w:t>
                </w:r>
                <w:r>
                  <w:rPr>
                    <w:noProof/>
                    <w:webHidden/>
                  </w:rPr>
                  <w:tab/>
                </w:r>
                <w:r>
                  <w:rPr>
                    <w:noProof/>
                    <w:webHidden/>
                  </w:rPr>
                  <w:fldChar w:fldCharType="begin"/>
                </w:r>
                <w:r>
                  <w:rPr>
                    <w:noProof/>
                    <w:webHidden/>
                  </w:rPr>
                  <w:instrText xml:space="preserve"> PAGEREF _Toc238129287 \h </w:instrText>
                </w:r>
                <w:r>
                  <w:rPr>
                    <w:noProof/>
                    <w:webHidden/>
                  </w:rPr>
                </w:r>
                <w:r>
                  <w:rPr>
                    <w:noProof/>
                    <w:webHidden/>
                  </w:rPr>
                  <w:fldChar w:fldCharType="separate"/>
                </w:r>
                <w:r>
                  <w:rPr>
                    <w:noProof/>
                    <w:webHidden/>
                  </w:rPr>
                  <w:t>15</w:t>
                </w:r>
                <w:r>
                  <w:rPr>
                    <w:noProof/>
                    <w:webHidden/>
                  </w:rPr>
                  <w:fldChar w:fldCharType="end"/>
                </w:r>
              </w:hyperlink>
            </w:p>
            <w:p w14:paraId="40B39C96" w14:textId="08165A8F"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8" w:history="1">
                <w:r w:rsidRPr="00054F30">
                  <w:rPr>
                    <w:rStyle w:val="Hyperlink"/>
                    <w:noProof/>
                  </w:rPr>
                  <w:t>8.2</w:t>
                </w:r>
                <w:r>
                  <w:rPr>
                    <w:rFonts w:asciiTheme="minorHAnsi" w:eastAsiaTheme="minorEastAsia" w:hAnsiTheme="minorHAnsi"/>
                    <w:noProof/>
                    <w:sz w:val="24"/>
                    <w:szCs w:val="24"/>
                    <w:lang w:eastAsia="nl-NL"/>
                  </w:rPr>
                  <w:tab/>
                </w:r>
                <w:r w:rsidRPr="00054F30">
                  <w:rPr>
                    <w:rStyle w:val="Hyperlink"/>
                    <w:noProof/>
                  </w:rPr>
                  <w:t>Evaluatie samenwerking</w:t>
                </w:r>
                <w:r>
                  <w:rPr>
                    <w:noProof/>
                    <w:webHidden/>
                  </w:rPr>
                  <w:tab/>
                </w:r>
                <w:r>
                  <w:rPr>
                    <w:noProof/>
                    <w:webHidden/>
                  </w:rPr>
                  <w:fldChar w:fldCharType="begin"/>
                </w:r>
                <w:r>
                  <w:rPr>
                    <w:noProof/>
                    <w:webHidden/>
                  </w:rPr>
                  <w:instrText xml:space="preserve"> PAGEREF _Toc238129288 \h </w:instrText>
                </w:r>
                <w:r>
                  <w:rPr>
                    <w:noProof/>
                    <w:webHidden/>
                  </w:rPr>
                </w:r>
                <w:r>
                  <w:rPr>
                    <w:noProof/>
                    <w:webHidden/>
                  </w:rPr>
                  <w:fldChar w:fldCharType="separate"/>
                </w:r>
                <w:r>
                  <w:rPr>
                    <w:noProof/>
                    <w:webHidden/>
                  </w:rPr>
                  <w:t>15</w:t>
                </w:r>
                <w:r>
                  <w:rPr>
                    <w:noProof/>
                    <w:webHidden/>
                  </w:rPr>
                  <w:fldChar w:fldCharType="end"/>
                </w:r>
              </w:hyperlink>
            </w:p>
            <w:p w14:paraId="458AF757" w14:textId="09E8D16F"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89" w:history="1">
                <w:r w:rsidRPr="00054F30">
                  <w:rPr>
                    <w:rStyle w:val="Hyperlink"/>
                    <w:noProof/>
                  </w:rPr>
                  <w:t>8.3</w:t>
                </w:r>
                <w:r>
                  <w:rPr>
                    <w:rFonts w:asciiTheme="minorHAnsi" w:eastAsiaTheme="minorEastAsia" w:hAnsiTheme="minorHAnsi"/>
                    <w:noProof/>
                    <w:sz w:val="24"/>
                    <w:szCs w:val="24"/>
                    <w:lang w:eastAsia="nl-NL"/>
                  </w:rPr>
                  <w:tab/>
                </w:r>
                <w:r w:rsidRPr="00054F30">
                  <w:rPr>
                    <w:rStyle w:val="Hyperlink"/>
                    <w:noProof/>
                  </w:rPr>
                  <w:t>Aanpassing Overeenkomst</w:t>
                </w:r>
                <w:r>
                  <w:rPr>
                    <w:noProof/>
                    <w:webHidden/>
                  </w:rPr>
                  <w:tab/>
                </w:r>
                <w:r>
                  <w:rPr>
                    <w:noProof/>
                    <w:webHidden/>
                  </w:rPr>
                  <w:fldChar w:fldCharType="begin"/>
                </w:r>
                <w:r>
                  <w:rPr>
                    <w:noProof/>
                    <w:webHidden/>
                  </w:rPr>
                  <w:instrText xml:space="preserve"> PAGEREF _Toc238129289 \h </w:instrText>
                </w:r>
                <w:r>
                  <w:rPr>
                    <w:noProof/>
                    <w:webHidden/>
                  </w:rPr>
                </w:r>
                <w:r>
                  <w:rPr>
                    <w:noProof/>
                    <w:webHidden/>
                  </w:rPr>
                  <w:fldChar w:fldCharType="separate"/>
                </w:r>
                <w:r>
                  <w:rPr>
                    <w:noProof/>
                    <w:webHidden/>
                  </w:rPr>
                  <w:t>15</w:t>
                </w:r>
                <w:r>
                  <w:rPr>
                    <w:noProof/>
                    <w:webHidden/>
                  </w:rPr>
                  <w:fldChar w:fldCharType="end"/>
                </w:r>
              </w:hyperlink>
            </w:p>
            <w:p w14:paraId="7F3F9E11" w14:textId="68BB61F2" w:rsidR="00F60B34" w:rsidRDefault="00F60B34">
              <w:pPr>
                <w:pStyle w:val="Inhopg1"/>
                <w:rPr>
                  <w:rFonts w:asciiTheme="minorHAnsi" w:eastAsiaTheme="minorEastAsia" w:hAnsiTheme="minorHAnsi"/>
                  <w:noProof/>
                  <w:sz w:val="24"/>
                  <w:szCs w:val="24"/>
                  <w:lang w:eastAsia="nl-NL"/>
                </w:rPr>
              </w:pPr>
              <w:hyperlink w:anchor="_Toc238129290" w:history="1">
                <w:r w:rsidRPr="00054F30">
                  <w:rPr>
                    <w:rStyle w:val="Hyperlink"/>
                    <w:noProof/>
                  </w:rPr>
                  <w:t>9</w:t>
                </w:r>
                <w:r>
                  <w:rPr>
                    <w:rFonts w:asciiTheme="minorHAnsi" w:eastAsiaTheme="minorEastAsia" w:hAnsiTheme="minorHAnsi"/>
                    <w:noProof/>
                    <w:sz w:val="24"/>
                    <w:szCs w:val="24"/>
                    <w:lang w:eastAsia="nl-NL"/>
                  </w:rPr>
                  <w:tab/>
                </w:r>
                <w:r w:rsidRPr="00054F30">
                  <w:rPr>
                    <w:rStyle w:val="Hyperlink"/>
                    <w:noProof/>
                  </w:rPr>
                  <w:t>Aanvang, duur en beëindiging van de overeenkomst</w:t>
                </w:r>
                <w:r>
                  <w:rPr>
                    <w:noProof/>
                    <w:webHidden/>
                  </w:rPr>
                  <w:tab/>
                </w:r>
                <w:r>
                  <w:rPr>
                    <w:noProof/>
                    <w:webHidden/>
                  </w:rPr>
                  <w:fldChar w:fldCharType="begin"/>
                </w:r>
                <w:r>
                  <w:rPr>
                    <w:noProof/>
                    <w:webHidden/>
                  </w:rPr>
                  <w:instrText xml:space="preserve"> PAGEREF _Toc238129290 \h </w:instrText>
                </w:r>
                <w:r>
                  <w:rPr>
                    <w:noProof/>
                    <w:webHidden/>
                  </w:rPr>
                </w:r>
                <w:r>
                  <w:rPr>
                    <w:noProof/>
                    <w:webHidden/>
                  </w:rPr>
                  <w:fldChar w:fldCharType="separate"/>
                </w:r>
                <w:r>
                  <w:rPr>
                    <w:noProof/>
                    <w:webHidden/>
                  </w:rPr>
                  <w:t>16</w:t>
                </w:r>
                <w:r>
                  <w:rPr>
                    <w:noProof/>
                    <w:webHidden/>
                  </w:rPr>
                  <w:fldChar w:fldCharType="end"/>
                </w:r>
              </w:hyperlink>
            </w:p>
            <w:p w14:paraId="469FEDBC" w14:textId="37FA050D"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1" w:history="1">
                <w:r w:rsidRPr="00054F30">
                  <w:rPr>
                    <w:rStyle w:val="Hyperlink"/>
                    <w:noProof/>
                  </w:rPr>
                  <w:t>9.1</w:t>
                </w:r>
                <w:r>
                  <w:rPr>
                    <w:rFonts w:asciiTheme="minorHAnsi" w:eastAsiaTheme="minorEastAsia" w:hAnsiTheme="minorHAnsi"/>
                    <w:noProof/>
                    <w:sz w:val="24"/>
                    <w:szCs w:val="24"/>
                    <w:lang w:eastAsia="nl-NL"/>
                  </w:rPr>
                  <w:tab/>
                </w:r>
                <w:r w:rsidRPr="00054F30">
                  <w:rPr>
                    <w:rStyle w:val="Hyperlink"/>
                    <w:noProof/>
                  </w:rPr>
                  <w:t>Aanvang en duur</w:t>
                </w:r>
                <w:r>
                  <w:rPr>
                    <w:noProof/>
                    <w:webHidden/>
                  </w:rPr>
                  <w:tab/>
                </w:r>
                <w:r>
                  <w:rPr>
                    <w:noProof/>
                    <w:webHidden/>
                  </w:rPr>
                  <w:fldChar w:fldCharType="begin"/>
                </w:r>
                <w:r>
                  <w:rPr>
                    <w:noProof/>
                    <w:webHidden/>
                  </w:rPr>
                  <w:instrText xml:space="preserve"> PAGEREF _Toc238129291 \h </w:instrText>
                </w:r>
                <w:r>
                  <w:rPr>
                    <w:noProof/>
                    <w:webHidden/>
                  </w:rPr>
                </w:r>
                <w:r>
                  <w:rPr>
                    <w:noProof/>
                    <w:webHidden/>
                  </w:rPr>
                  <w:fldChar w:fldCharType="separate"/>
                </w:r>
                <w:r>
                  <w:rPr>
                    <w:noProof/>
                    <w:webHidden/>
                  </w:rPr>
                  <w:t>16</w:t>
                </w:r>
                <w:r>
                  <w:rPr>
                    <w:noProof/>
                    <w:webHidden/>
                  </w:rPr>
                  <w:fldChar w:fldCharType="end"/>
                </w:r>
              </w:hyperlink>
            </w:p>
            <w:p w14:paraId="00700D02" w14:textId="6636AA11"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2" w:history="1">
                <w:r w:rsidRPr="00054F30">
                  <w:rPr>
                    <w:rStyle w:val="Hyperlink"/>
                    <w:noProof/>
                  </w:rPr>
                  <w:t>9.2</w:t>
                </w:r>
                <w:r>
                  <w:rPr>
                    <w:rFonts w:asciiTheme="minorHAnsi" w:eastAsiaTheme="minorEastAsia" w:hAnsiTheme="minorHAnsi"/>
                    <w:noProof/>
                    <w:sz w:val="24"/>
                    <w:szCs w:val="24"/>
                    <w:lang w:eastAsia="nl-NL"/>
                  </w:rPr>
                  <w:tab/>
                </w:r>
                <w:r w:rsidRPr="00054F30">
                  <w:rPr>
                    <w:rStyle w:val="Hyperlink"/>
                    <w:noProof/>
                  </w:rPr>
                  <w:t>Opzegging</w:t>
                </w:r>
                <w:r>
                  <w:rPr>
                    <w:noProof/>
                    <w:webHidden/>
                  </w:rPr>
                  <w:tab/>
                </w:r>
                <w:r>
                  <w:rPr>
                    <w:noProof/>
                    <w:webHidden/>
                  </w:rPr>
                  <w:fldChar w:fldCharType="begin"/>
                </w:r>
                <w:r>
                  <w:rPr>
                    <w:noProof/>
                    <w:webHidden/>
                  </w:rPr>
                  <w:instrText xml:space="preserve"> PAGEREF _Toc238129292 \h </w:instrText>
                </w:r>
                <w:r>
                  <w:rPr>
                    <w:noProof/>
                    <w:webHidden/>
                  </w:rPr>
                </w:r>
                <w:r>
                  <w:rPr>
                    <w:noProof/>
                    <w:webHidden/>
                  </w:rPr>
                  <w:fldChar w:fldCharType="separate"/>
                </w:r>
                <w:r>
                  <w:rPr>
                    <w:noProof/>
                    <w:webHidden/>
                  </w:rPr>
                  <w:t>16</w:t>
                </w:r>
                <w:r>
                  <w:rPr>
                    <w:noProof/>
                    <w:webHidden/>
                  </w:rPr>
                  <w:fldChar w:fldCharType="end"/>
                </w:r>
              </w:hyperlink>
            </w:p>
            <w:p w14:paraId="65AFB2AE" w14:textId="306CB71E" w:rsidR="00F60B34" w:rsidRDefault="00F60B34">
              <w:pPr>
                <w:pStyle w:val="Inhopg1"/>
                <w:rPr>
                  <w:rFonts w:asciiTheme="minorHAnsi" w:eastAsiaTheme="minorEastAsia" w:hAnsiTheme="minorHAnsi"/>
                  <w:noProof/>
                  <w:sz w:val="24"/>
                  <w:szCs w:val="24"/>
                  <w:lang w:eastAsia="nl-NL"/>
                </w:rPr>
              </w:pPr>
              <w:hyperlink w:anchor="_Toc238129293" w:history="1">
                <w:r w:rsidRPr="00054F30">
                  <w:rPr>
                    <w:rStyle w:val="Hyperlink"/>
                    <w:noProof/>
                  </w:rPr>
                  <w:t>10</w:t>
                </w:r>
                <w:r>
                  <w:rPr>
                    <w:rFonts w:asciiTheme="minorHAnsi" w:eastAsiaTheme="minorEastAsia" w:hAnsiTheme="minorHAnsi"/>
                    <w:noProof/>
                    <w:sz w:val="24"/>
                    <w:szCs w:val="24"/>
                    <w:lang w:eastAsia="nl-NL"/>
                  </w:rPr>
                  <w:tab/>
                </w:r>
                <w:r w:rsidRPr="00054F30">
                  <w:rPr>
                    <w:rStyle w:val="Hyperlink"/>
                    <w:noProof/>
                  </w:rPr>
                  <w:t>Overige bepalingen</w:t>
                </w:r>
                <w:r>
                  <w:rPr>
                    <w:noProof/>
                    <w:webHidden/>
                  </w:rPr>
                  <w:tab/>
                </w:r>
                <w:r>
                  <w:rPr>
                    <w:noProof/>
                    <w:webHidden/>
                  </w:rPr>
                  <w:fldChar w:fldCharType="begin"/>
                </w:r>
                <w:r>
                  <w:rPr>
                    <w:noProof/>
                    <w:webHidden/>
                  </w:rPr>
                  <w:instrText xml:space="preserve"> PAGEREF _Toc238129293 \h </w:instrText>
                </w:r>
                <w:r>
                  <w:rPr>
                    <w:noProof/>
                    <w:webHidden/>
                  </w:rPr>
                </w:r>
                <w:r>
                  <w:rPr>
                    <w:noProof/>
                    <w:webHidden/>
                  </w:rPr>
                  <w:fldChar w:fldCharType="separate"/>
                </w:r>
                <w:r>
                  <w:rPr>
                    <w:noProof/>
                    <w:webHidden/>
                  </w:rPr>
                  <w:t>16</w:t>
                </w:r>
                <w:r>
                  <w:rPr>
                    <w:noProof/>
                    <w:webHidden/>
                  </w:rPr>
                  <w:fldChar w:fldCharType="end"/>
                </w:r>
              </w:hyperlink>
            </w:p>
            <w:p w14:paraId="2066BCD1" w14:textId="55D181C3"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4" w:history="1">
                <w:r w:rsidRPr="00054F30">
                  <w:rPr>
                    <w:rStyle w:val="Hyperlink"/>
                    <w:noProof/>
                  </w:rPr>
                  <w:t>10.1</w:t>
                </w:r>
                <w:r>
                  <w:rPr>
                    <w:rFonts w:asciiTheme="minorHAnsi" w:eastAsiaTheme="minorEastAsia" w:hAnsiTheme="minorHAnsi"/>
                    <w:noProof/>
                    <w:sz w:val="24"/>
                    <w:szCs w:val="24"/>
                    <w:lang w:eastAsia="nl-NL"/>
                  </w:rPr>
                  <w:tab/>
                </w:r>
                <w:r w:rsidRPr="00054F30">
                  <w:rPr>
                    <w:rStyle w:val="Hyperlink"/>
                    <w:noProof/>
                  </w:rPr>
                  <w:t>Contactpersonen</w:t>
                </w:r>
                <w:r>
                  <w:rPr>
                    <w:noProof/>
                    <w:webHidden/>
                  </w:rPr>
                  <w:tab/>
                </w:r>
                <w:r>
                  <w:rPr>
                    <w:noProof/>
                    <w:webHidden/>
                  </w:rPr>
                  <w:fldChar w:fldCharType="begin"/>
                </w:r>
                <w:r>
                  <w:rPr>
                    <w:noProof/>
                    <w:webHidden/>
                  </w:rPr>
                  <w:instrText xml:space="preserve"> PAGEREF _Toc238129294 \h </w:instrText>
                </w:r>
                <w:r>
                  <w:rPr>
                    <w:noProof/>
                    <w:webHidden/>
                  </w:rPr>
                </w:r>
                <w:r>
                  <w:rPr>
                    <w:noProof/>
                    <w:webHidden/>
                  </w:rPr>
                  <w:fldChar w:fldCharType="separate"/>
                </w:r>
                <w:r>
                  <w:rPr>
                    <w:noProof/>
                    <w:webHidden/>
                  </w:rPr>
                  <w:t>16</w:t>
                </w:r>
                <w:r>
                  <w:rPr>
                    <w:noProof/>
                    <w:webHidden/>
                  </w:rPr>
                  <w:fldChar w:fldCharType="end"/>
                </w:r>
              </w:hyperlink>
            </w:p>
            <w:p w14:paraId="206669AE" w14:textId="0510354D"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5" w:history="1">
                <w:r w:rsidRPr="00054F30">
                  <w:rPr>
                    <w:rStyle w:val="Hyperlink"/>
                    <w:noProof/>
                  </w:rPr>
                  <w:t>10.2</w:t>
                </w:r>
                <w:r>
                  <w:rPr>
                    <w:rFonts w:asciiTheme="minorHAnsi" w:eastAsiaTheme="minorEastAsia" w:hAnsiTheme="minorHAnsi"/>
                    <w:noProof/>
                    <w:sz w:val="24"/>
                    <w:szCs w:val="24"/>
                    <w:lang w:eastAsia="nl-NL"/>
                  </w:rPr>
                  <w:tab/>
                </w:r>
                <w:r w:rsidRPr="00054F30">
                  <w:rPr>
                    <w:rStyle w:val="Hyperlink"/>
                    <w:noProof/>
                  </w:rPr>
                  <w:t>Opname dienstverlening in relevante documenten</w:t>
                </w:r>
                <w:r>
                  <w:rPr>
                    <w:noProof/>
                    <w:webHidden/>
                  </w:rPr>
                  <w:tab/>
                </w:r>
                <w:r>
                  <w:rPr>
                    <w:noProof/>
                    <w:webHidden/>
                  </w:rPr>
                  <w:fldChar w:fldCharType="begin"/>
                </w:r>
                <w:r>
                  <w:rPr>
                    <w:noProof/>
                    <w:webHidden/>
                  </w:rPr>
                  <w:instrText xml:space="preserve"> PAGEREF _Toc238129295 \h </w:instrText>
                </w:r>
                <w:r>
                  <w:rPr>
                    <w:noProof/>
                    <w:webHidden/>
                  </w:rPr>
                </w:r>
                <w:r>
                  <w:rPr>
                    <w:noProof/>
                    <w:webHidden/>
                  </w:rPr>
                  <w:fldChar w:fldCharType="separate"/>
                </w:r>
                <w:r>
                  <w:rPr>
                    <w:noProof/>
                    <w:webHidden/>
                  </w:rPr>
                  <w:t>17</w:t>
                </w:r>
                <w:r>
                  <w:rPr>
                    <w:noProof/>
                    <w:webHidden/>
                  </w:rPr>
                  <w:fldChar w:fldCharType="end"/>
                </w:r>
              </w:hyperlink>
            </w:p>
            <w:p w14:paraId="13F10431" w14:textId="06E91E0F"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6" w:history="1">
                <w:r w:rsidRPr="00054F30">
                  <w:rPr>
                    <w:rStyle w:val="Hyperlink"/>
                    <w:noProof/>
                  </w:rPr>
                  <w:t>10.3</w:t>
                </w:r>
                <w:r>
                  <w:rPr>
                    <w:rFonts w:asciiTheme="minorHAnsi" w:eastAsiaTheme="minorEastAsia" w:hAnsiTheme="minorHAnsi"/>
                    <w:noProof/>
                    <w:sz w:val="24"/>
                    <w:szCs w:val="24"/>
                    <w:lang w:eastAsia="nl-NL"/>
                  </w:rPr>
                  <w:tab/>
                </w:r>
                <w:r w:rsidRPr="00054F30">
                  <w:rPr>
                    <w:rStyle w:val="Hyperlink"/>
                    <w:noProof/>
                  </w:rPr>
                  <w:t>Externe communicatie over de samenwerking</w:t>
                </w:r>
                <w:r>
                  <w:rPr>
                    <w:noProof/>
                    <w:webHidden/>
                  </w:rPr>
                  <w:tab/>
                </w:r>
                <w:r>
                  <w:rPr>
                    <w:noProof/>
                    <w:webHidden/>
                  </w:rPr>
                  <w:fldChar w:fldCharType="begin"/>
                </w:r>
                <w:r>
                  <w:rPr>
                    <w:noProof/>
                    <w:webHidden/>
                  </w:rPr>
                  <w:instrText xml:space="preserve"> PAGEREF _Toc238129296 \h </w:instrText>
                </w:r>
                <w:r>
                  <w:rPr>
                    <w:noProof/>
                    <w:webHidden/>
                  </w:rPr>
                </w:r>
                <w:r>
                  <w:rPr>
                    <w:noProof/>
                    <w:webHidden/>
                  </w:rPr>
                  <w:fldChar w:fldCharType="separate"/>
                </w:r>
                <w:r>
                  <w:rPr>
                    <w:noProof/>
                    <w:webHidden/>
                  </w:rPr>
                  <w:t>17</w:t>
                </w:r>
                <w:r>
                  <w:rPr>
                    <w:noProof/>
                    <w:webHidden/>
                  </w:rPr>
                  <w:fldChar w:fldCharType="end"/>
                </w:r>
              </w:hyperlink>
            </w:p>
            <w:p w14:paraId="203A8652" w14:textId="108DDB39"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7" w:history="1">
                <w:r w:rsidRPr="00054F30">
                  <w:rPr>
                    <w:rStyle w:val="Hyperlink"/>
                    <w:noProof/>
                  </w:rPr>
                  <w:t>10.4</w:t>
                </w:r>
                <w:r>
                  <w:rPr>
                    <w:rFonts w:asciiTheme="minorHAnsi" w:eastAsiaTheme="minorEastAsia" w:hAnsiTheme="minorHAnsi"/>
                    <w:noProof/>
                    <w:sz w:val="24"/>
                    <w:szCs w:val="24"/>
                    <w:lang w:eastAsia="nl-NL"/>
                  </w:rPr>
                  <w:tab/>
                </w:r>
                <w:r w:rsidRPr="00054F30">
                  <w:rPr>
                    <w:rStyle w:val="Hyperlink"/>
                    <w:noProof/>
                  </w:rPr>
                  <w:t>Overdraagbaarheid rechten</w:t>
                </w:r>
                <w:r>
                  <w:rPr>
                    <w:noProof/>
                    <w:webHidden/>
                  </w:rPr>
                  <w:tab/>
                </w:r>
                <w:r>
                  <w:rPr>
                    <w:noProof/>
                    <w:webHidden/>
                  </w:rPr>
                  <w:fldChar w:fldCharType="begin"/>
                </w:r>
                <w:r>
                  <w:rPr>
                    <w:noProof/>
                    <w:webHidden/>
                  </w:rPr>
                  <w:instrText xml:space="preserve"> PAGEREF _Toc238129297 \h </w:instrText>
                </w:r>
                <w:r>
                  <w:rPr>
                    <w:noProof/>
                    <w:webHidden/>
                  </w:rPr>
                </w:r>
                <w:r>
                  <w:rPr>
                    <w:noProof/>
                    <w:webHidden/>
                  </w:rPr>
                  <w:fldChar w:fldCharType="separate"/>
                </w:r>
                <w:r>
                  <w:rPr>
                    <w:noProof/>
                    <w:webHidden/>
                  </w:rPr>
                  <w:t>17</w:t>
                </w:r>
                <w:r>
                  <w:rPr>
                    <w:noProof/>
                    <w:webHidden/>
                  </w:rPr>
                  <w:fldChar w:fldCharType="end"/>
                </w:r>
              </w:hyperlink>
            </w:p>
            <w:p w14:paraId="003FCC50" w14:textId="38FB0B24"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298" w:history="1">
                <w:r w:rsidRPr="00054F30">
                  <w:rPr>
                    <w:rStyle w:val="Hyperlink"/>
                    <w:noProof/>
                  </w:rPr>
                  <w:t>10.5</w:t>
                </w:r>
                <w:r>
                  <w:rPr>
                    <w:rFonts w:asciiTheme="minorHAnsi" w:eastAsiaTheme="minorEastAsia" w:hAnsiTheme="minorHAnsi"/>
                    <w:noProof/>
                    <w:sz w:val="24"/>
                    <w:szCs w:val="24"/>
                    <w:lang w:eastAsia="nl-NL"/>
                  </w:rPr>
                  <w:tab/>
                </w:r>
                <w:r w:rsidRPr="00054F30">
                  <w:rPr>
                    <w:rStyle w:val="Hyperlink"/>
                    <w:noProof/>
                  </w:rPr>
                  <w:t>Geschillenregeling</w:t>
                </w:r>
                <w:r>
                  <w:rPr>
                    <w:noProof/>
                    <w:webHidden/>
                  </w:rPr>
                  <w:tab/>
                </w:r>
                <w:r>
                  <w:rPr>
                    <w:noProof/>
                    <w:webHidden/>
                  </w:rPr>
                  <w:fldChar w:fldCharType="begin"/>
                </w:r>
                <w:r>
                  <w:rPr>
                    <w:noProof/>
                    <w:webHidden/>
                  </w:rPr>
                  <w:instrText xml:space="preserve"> PAGEREF _Toc238129298 \h </w:instrText>
                </w:r>
                <w:r>
                  <w:rPr>
                    <w:noProof/>
                    <w:webHidden/>
                  </w:rPr>
                </w:r>
                <w:r>
                  <w:rPr>
                    <w:noProof/>
                    <w:webHidden/>
                  </w:rPr>
                  <w:fldChar w:fldCharType="separate"/>
                </w:r>
                <w:r>
                  <w:rPr>
                    <w:noProof/>
                    <w:webHidden/>
                  </w:rPr>
                  <w:t>17</w:t>
                </w:r>
                <w:r>
                  <w:rPr>
                    <w:noProof/>
                    <w:webHidden/>
                  </w:rPr>
                  <w:fldChar w:fldCharType="end"/>
                </w:r>
              </w:hyperlink>
            </w:p>
            <w:p w14:paraId="2A8DC858" w14:textId="7047A624" w:rsidR="00F60B34" w:rsidRDefault="00F60B34">
              <w:pPr>
                <w:pStyle w:val="Inhopg1"/>
                <w:rPr>
                  <w:rFonts w:asciiTheme="minorHAnsi" w:eastAsiaTheme="minorEastAsia" w:hAnsiTheme="minorHAnsi"/>
                  <w:noProof/>
                  <w:sz w:val="24"/>
                  <w:szCs w:val="24"/>
                  <w:lang w:eastAsia="nl-NL"/>
                </w:rPr>
              </w:pPr>
              <w:hyperlink w:anchor="_Toc238129299" w:history="1">
                <w:r w:rsidRPr="00054F30">
                  <w:rPr>
                    <w:rStyle w:val="Hyperlink"/>
                    <w:noProof/>
                  </w:rPr>
                  <w:t>11</w:t>
                </w:r>
                <w:r>
                  <w:rPr>
                    <w:rFonts w:asciiTheme="minorHAnsi" w:eastAsiaTheme="minorEastAsia" w:hAnsiTheme="minorHAnsi"/>
                    <w:noProof/>
                    <w:sz w:val="24"/>
                    <w:szCs w:val="24"/>
                    <w:lang w:eastAsia="nl-NL"/>
                  </w:rPr>
                  <w:tab/>
                </w:r>
                <w:r w:rsidRPr="00054F30">
                  <w:rPr>
                    <w:rStyle w:val="Hyperlink"/>
                    <w:noProof/>
                  </w:rPr>
                  <w:t>Bijlage 1: Aangesloten dierenhulporganisaties</w:t>
                </w:r>
                <w:r>
                  <w:rPr>
                    <w:noProof/>
                    <w:webHidden/>
                  </w:rPr>
                  <w:tab/>
                </w:r>
                <w:r>
                  <w:rPr>
                    <w:noProof/>
                    <w:webHidden/>
                  </w:rPr>
                  <w:fldChar w:fldCharType="begin"/>
                </w:r>
                <w:r>
                  <w:rPr>
                    <w:noProof/>
                    <w:webHidden/>
                  </w:rPr>
                  <w:instrText xml:space="preserve"> PAGEREF _Toc238129299 \h </w:instrText>
                </w:r>
                <w:r>
                  <w:rPr>
                    <w:noProof/>
                    <w:webHidden/>
                  </w:rPr>
                </w:r>
                <w:r>
                  <w:rPr>
                    <w:noProof/>
                    <w:webHidden/>
                  </w:rPr>
                  <w:fldChar w:fldCharType="separate"/>
                </w:r>
                <w:r>
                  <w:rPr>
                    <w:noProof/>
                    <w:webHidden/>
                  </w:rPr>
                  <w:t>18</w:t>
                </w:r>
                <w:r>
                  <w:rPr>
                    <w:noProof/>
                    <w:webHidden/>
                  </w:rPr>
                  <w:fldChar w:fldCharType="end"/>
                </w:r>
              </w:hyperlink>
            </w:p>
            <w:p w14:paraId="1C4BA30D" w14:textId="142EDBEC"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0" w:history="1">
                <w:r w:rsidRPr="00054F30">
                  <w:rPr>
                    <w:rStyle w:val="Hyperlink"/>
                    <w:noProof/>
                  </w:rPr>
                  <w:t>11.1</w:t>
                </w:r>
                <w:r>
                  <w:rPr>
                    <w:rFonts w:asciiTheme="minorHAnsi" w:eastAsiaTheme="minorEastAsia" w:hAnsiTheme="minorHAnsi"/>
                    <w:noProof/>
                    <w:sz w:val="24"/>
                    <w:szCs w:val="24"/>
                    <w:lang w:eastAsia="nl-NL"/>
                  </w:rPr>
                  <w:tab/>
                </w:r>
                <w:r w:rsidRPr="00054F30">
                  <w:rPr>
                    <w:rStyle w:val="Hyperlink"/>
                    <w:noProof/>
                  </w:rPr>
                  <w:t>Dierenambulances</w:t>
                </w:r>
                <w:r>
                  <w:rPr>
                    <w:noProof/>
                    <w:webHidden/>
                  </w:rPr>
                  <w:tab/>
                </w:r>
                <w:r>
                  <w:rPr>
                    <w:noProof/>
                    <w:webHidden/>
                  </w:rPr>
                  <w:fldChar w:fldCharType="begin"/>
                </w:r>
                <w:r>
                  <w:rPr>
                    <w:noProof/>
                    <w:webHidden/>
                  </w:rPr>
                  <w:instrText xml:space="preserve"> PAGEREF _Toc238129300 \h </w:instrText>
                </w:r>
                <w:r>
                  <w:rPr>
                    <w:noProof/>
                    <w:webHidden/>
                  </w:rPr>
                </w:r>
                <w:r>
                  <w:rPr>
                    <w:noProof/>
                    <w:webHidden/>
                  </w:rPr>
                  <w:fldChar w:fldCharType="separate"/>
                </w:r>
                <w:r>
                  <w:rPr>
                    <w:noProof/>
                    <w:webHidden/>
                  </w:rPr>
                  <w:t>18</w:t>
                </w:r>
                <w:r>
                  <w:rPr>
                    <w:noProof/>
                    <w:webHidden/>
                  </w:rPr>
                  <w:fldChar w:fldCharType="end"/>
                </w:r>
              </w:hyperlink>
            </w:p>
            <w:p w14:paraId="1CBAEBBD" w14:textId="75A950D8"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1" w:history="1">
                <w:r w:rsidRPr="00054F30">
                  <w:rPr>
                    <w:rStyle w:val="Hyperlink"/>
                    <w:noProof/>
                  </w:rPr>
                  <w:t>11.2</w:t>
                </w:r>
                <w:r>
                  <w:rPr>
                    <w:rFonts w:asciiTheme="minorHAnsi" w:eastAsiaTheme="minorEastAsia" w:hAnsiTheme="minorHAnsi"/>
                    <w:noProof/>
                    <w:sz w:val="24"/>
                    <w:szCs w:val="24"/>
                    <w:lang w:eastAsia="nl-NL"/>
                  </w:rPr>
                  <w:tab/>
                </w:r>
                <w:r w:rsidRPr="00054F30">
                  <w:rPr>
                    <w:rStyle w:val="Hyperlink"/>
                    <w:noProof/>
                  </w:rPr>
                  <w:t>Dierenopvangen</w:t>
                </w:r>
                <w:r>
                  <w:rPr>
                    <w:noProof/>
                    <w:webHidden/>
                  </w:rPr>
                  <w:tab/>
                </w:r>
                <w:r>
                  <w:rPr>
                    <w:noProof/>
                    <w:webHidden/>
                  </w:rPr>
                  <w:fldChar w:fldCharType="begin"/>
                </w:r>
                <w:r>
                  <w:rPr>
                    <w:noProof/>
                    <w:webHidden/>
                  </w:rPr>
                  <w:instrText xml:space="preserve"> PAGEREF _Toc238129301 \h </w:instrText>
                </w:r>
                <w:r>
                  <w:rPr>
                    <w:noProof/>
                    <w:webHidden/>
                  </w:rPr>
                </w:r>
                <w:r>
                  <w:rPr>
                    <w:noProof/>
                    <w:webHidden/>
                  </w:rPr>
                  <w:fldChar w:fldCharType="separate"/>
                </w:r>
                <w:r>
                  <w:rPr>
                    <w:noProof/>
                    <w:webHidden/>
                  </w:rPr>
                  <w:t>18</w:t>
                </w:r>
                <w:r>
                  <w:rPr>
                    <w:noProof/>
                    <w:webHidden/>
                  </w:rPr>
                  <w:fldChar w:fldCharType="end"/>
                </w:r>
              </w:hyperlink>
            </w:p>
            <w:p w14:paraId="49F2661C" w14:textId="46C6C321" w:rsidR="00F60B34" w:rsidRDefault="00F60B34">
              <w:pPr>
                <w:pStyle w:val="Inhopg1"/>
                <w:rPr>
                  <w:rFonts w:asciiTheme="minorHAnsi" w:eastAsiaTheme="minorEastAsia" w:hAnsiTheme="minorHAnsi"/>
                  <w:noProof/>
                  <w:sz w:val="24"/>
                  <w:szCs w:val="24"/>
                  <w:lang w:eastAsia="nl-NL"/>
                </w:rPr>
              </w:pPr>
              <w:hyperlink w:anchor="_Toc238129302" w:history="1">
                <w:r w:rsidRPr="00054F30">
                  <w:rPr>
                    <w:rStyle w:val="Hyperlink"/>
                    <w:noProof/>
                  </w:rPr>
                  <w:t>12</w:t>
                </w:r>
                <w:r>
                  <w:rPr>
                    <w:rFonts w:asciiTheme="minorHAnsi" w:eastAsiaTheme="minorEastAsia" w:hAnsiTheme="minorHAnsi"/>
                    <w:noProof/>
                    <w:sz w:val="24"/>
                    <w:szCs w:val="24"/>
                    <w:lang w:eastAsia="nl-NL"/>
                  </w:rPr>
                  <w:tab/>
                </w:r>
                <w:r w:rsidRPr="00054F30">
                  <w:rPr>
                    <w:rStyle w:val="Hyperlink"/>
                    <w:noProof/>
                  </w:rPr>
                  <w:t>Bijlage 2: Samenvatting kosten en tarieven dierenhulp</w:t>
                </w:r>
                <w:r>
                  <w:rPr>
                    <w:noProof/>
                    <w:webHidden/>
                  </w:rPr>
                  <w:tab/>
                </w:r>
                <w:r>
                  <w:rPr>
                    <w:noProof/>
                    <w:webHidden/>
                  </w:rPr>
                  <w:fldChar w:fldCharType="begin"/>
                </w:r>
                <w:r>
                  <w:rPr>
                    <w:noProof/>
                    <w:webHidden/>
                  </w:rPr>
                  <w:instrText xml:space="preserve"> PAGEREF _Toc238129302 \h </w:instrText>
                </w:r>
                <w:r>
                  <w:rPr>
                    <w:noProof/>
                    <w:webHidden/>
                  </w:rPr>
                </w:r>
                <w:r>
                  <w:rPr>
                    <w:noProof/>
                    <w:webHidden/>
                  </w:rPr>
                  <w:fldChar w:fldCharType="separate"/>
                </w:r>
                <w:r>
                  <w:rPr>
                    <w:noProof/>
                    <w:webHidden/>
                  </w:rPr>
                  <w:t>19</w:t>
                </w:r>
                <w:r>
                  <w:rPr>
                    <w:noProof/>
                    <w:webHidden/>
                  </w:rPr>
                  <w:fldChar w:fldCharType="end"/>
                </w:r>
              </w:hyperlink>
            </w:p>
            <w:p w14:paraId="73441FB4" w14:textId="5FC607F7"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3" w:history="1">
                <w:r w:rsidRPr="00054F30">
                  <w:rPr>
                    <w:rStyle w:val="Hyperlink"/>
                    <w:noProof/>
                  </w:rPr>
                  <w:t>12.1</w:t>
                </w:r>
                <w:r>
                  <w:rPr>
                    <w:rFonts w:asciiTheme="minorHAnsi" w:eastAsiaTheme="minorEastAsia" w:hAnsiTheme="minorHAnsi"/>
                    <w:noProof/>
                    <w:sz w:val="24"/>
                    <w:szCs w:val="24"/>
                    <w:lang w:eastAsia="nl-NL"/>
                  </w:rPr>
                  <w:tab/>
                </w:r>
                <w:r w:rsidRPr="00054F30">
                  <w:rPr>
                    <w:rStyle w:val="Hyperlink"/>
                    <w:noProof/>
                  </w:rPr>
                  <w:t>Paraatheid</w:t>
                </w:r>
                <w:r>
                  <w:rPr>
                    <w:noProof/>
                    <w:webHidden/>
                  </w:rPr>
                  <w:tab/>
                </w:r>
                <w:r>
                  <w:rPr>
                    <w:noProof/>
                    <w:webHidden/>
                  </w:rPr>
                  <w:fldChar w:fldCharType="begin"/>
                </w:r>
                <w:r>
                  <w:rPr>
                    <w:noProof/>
                    <w:webHidden/>
                  </w:rPr>
                  <w:instrText xml:space="preserve"> PAGEREF _Toc238129303 \h </w:instrText>
                </w:r>
                <w:r>
                  <w:rPr>
                    <w:noProof/>
                    <w:webHidden/>
                  </w:rPr>
                </w:r>
                <w:r>
                  <w:rPr>
                    <w:noProof/>
                    <w:webHidden/>
                  </w:rPr>
                  <w:fldChar w:fldCharType="separate"/>
                </w:r>
                <w:r>
                  <w:rPr>
                    <w:noProof/>
                    <w:webHidden/>
                  </w:rPr>
                  <w:t>19</w:t>
                </w:r>
                <w:r>
                  <w:rPr>
                    <w:noProof/>
                    <w:webHidden/>
                  </w:rPr>
                  <w:fldChar w:fldCharType="end"/>
                </w:r>
              </w:hyperlink>
            </w:p>
            <w:p w14:paraId="17812CF0" w14:textId="0391A53F"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4" w:history="1">
                <w:r w:rsidRPr="00054F30">
                  <w:rPr>
                    <w:rStyle w:val="Hyperlink"/>
                    <w:noProof/>
                  </w:rPr>
                  <w:t>12.2</w:t>
                </w:r>
                <w:r>
                  <w:rPr>
                    <w:rFonts w:asciiTheme="minorHAnsi" w:eastAsiaTheme="minorEastAsia" w:hAnsiTheme="minorHAnsi"/>
                    <w:noProof/>
                    <w:sz w:val="24"/>
                    <w:szCs w:val="24"/>
                    <w:lang w:eastAsia="nl-NL"/>
                  </w:rPr>
                  <w:tab/>
                </w:r>
                <w:r w:rsidRPr="00054F30">
                  <w:rPr>
                    <w:rStyle w:val="Hyperlink"/>
                    <w:noProof/>
                  </w:rPr>
                  <w:t>Kosten tijdens een inzet</w:t>
                </w:r>
                <w:r>
                  <w:rPr>
                    <w:noProof/>
                    <w:webHidden/>
                  </w:rPr>
                  <w:tab/>
                </w:r>
                <w:r>
                  <w:rPr>
                    <w:noProof/>
                    <w:webHidden/>
                  </w:rPr>
                  <w:fldChar w:fldCharType="begin"/>
                </w:r>
                <w:r>
                  <w:rPr>
                    <w:noProof/>
                    <w:webHidden/>
                  </w:rPr>
                  <w:instrText xml:space="preserve"> PAGEREF _Toc238129304 \h </w:instrText>
                </w:r>
                <w:r>
                  <w:rPr>
                    <w:noProof/>
                    <w:webHidden/>
                  </w:rPr>
                </w:r>
                <w:r>
                  <w:rPr>
                    <w:noProof/>
                    <w:webHidden/>
                  </w:rPr>
                  <w:fldChar w:fldCharType="separate"/>
                </w:r>
                <w:r>
                  <w:rPr>
                    <w:noProof/>
                    <w:webHidden/>
                  </w:rPr>
                  <w:t>19</w:t>
                </w:r>
                <w:r>
                  <w:rPr>
                    <w:noProof/>
                    <w:webHidden/>
                  </w:rPr>
                  <w:fldChar w:fldCharType="end"/>
                </w:r>
              </w:hyperlink>
            </w:p>
            <w:p w14:paraId="51A5A012" w14:textId="2B8F581D"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5" w:history="1">
                <w:r w:rsidRPr="00054F30">
                  <w:rPr>
                    <w:rStyle w:val="Hyperlink"/>
                    <w:noProof/>
                  </w:rPr>
                  <w:t>12.3</w:t>
                </w:r>
                <w:r>
                  <w:rPr>
                    <w:rFonts w:asciiTheme="minorHAnsi" w:eastAsiaTheme="minorEastAsia" w:hAnsiTheme="minorHAnsi"/>
                    <w:noProof/>
                    <w:sz w:val="24"/>
                    <w:szCs w:val="24"/>
                    <w:lang w:eastAsia="nl-NL"/>
                  </w:rPr>
                  <w:tab/>
                </w:r>
                <w:r w:rsidRPr="00054F30">
                  <w:rPr>
                    <w:rStyle w:val="Hyperlink"/>
                    <w:noProof/>
                  </w:rPr>
                  <w:t>Dierenambulances</w:t>
                </w:r>
                <w:r>
                  <w:rPr>
                    <w:noProof/>
                    <w:webHidden/>
                  </w:rPr>
                  <w:tab/>
                </w:r>
                <w:r>
                  <w:rPr>
                    <w:noProof/>
                    <w:webHidden/>
                  </w:rPr>
                  <w:fldChar w:fldCharType="begin"/>
                </w:r>
                <w:r>
                  <w:rPr>
                    <w:noProof/>
                    <w:webHidden/>
                  </w:rPr>
                  <w:instrText xml:space="preserve"> PAGEREF _Toc238129305 \h </w:instrText>
                </w:r>
                <w:r>
                  <w:rPr>
                    <w:noProof/>
                    <w:webHidden/>
                  </w:rPr>
                </w:r>
                <w:r>
                  <w:rPr>
                    <w:noProof/>
                    <w:webHidden/>
                  </w:rPr>
                  <w:fldChar w:fldCharType="separate"/>
                </w:r>
                <w:r>
                  <w:rPr>
                    <w:noProof/>
                    <w:webHidden/>
                  </w:rPr>
                  <w:t>19</w:t>
                </w:r>
                <w:r>
                  <w:rPr>
                    <w:noProof/>
                    <w:webHidden/>
                  </w:rPr>
                  <w:fldChar w:fldCharType="end"/>
                </w:r>
              </w:hyperlink>
            </w:p>
            <w:p w14:paraId="59FAA4CF" w14:textId="29CF5EA4"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6" w:history="1">
                <w:r w:rsidRPr="00054F30">
                  <w:rPr>
                    <w:rStyle w:val="Hyperlink"/>
                    <w:noProof/>
                  </w:rPr>
                  <w:t>12.4</w:t>
                </w:r>
                <w:r>
                  <w:rPr>
                    <w:rFonts w:asciiTheme="minorHAnsi" w:eastAsiaTheme="minorEastAsia" w:hAnsiTheme="minorHAnsi"/>
                    <w:noProof/>
                    <w:sz w:val="24"/>
                    <w:szCs w:val="24"/>
                    <w:lang w:eastAsia="nl-NL"/>
                  </w:rPr>
                  <w:tab/>
                </w:r>
                <w:r w:rsidRPr="00054F30">
                  <w:rPr>
                    <w:rStyle w:val="Hyperlink"/>
                    <w:noProof/>
                  </w:rPr>
                  <w:t>Tijdelijke noodopvang</w:t>
                </w:r>
                <w:r>
                  <w:rPr>
                    <w:noProof/>
                    <w:webHidden/>
                  </w:rPr>
                  <w:tab/>
                </w:r>
                <w:r>
                  <w:rPr>
                    <w:noProof/>
                    <w:webHidden/>
                  </w:rPr>
                  <w:fldChar w:fldCharType="begin"/>
                </w:r>
                <w:r>
                  <w:rPr>
                    <w:noProof/>
                    <w:webHidden/>
                  </w:rPr>
                  <w:instrText xml:space="preserve"> PAGEREF _Toc238129306 \h </w:instrText>
                </w:r>
                <w:r>
                  <w:rPr>
                    <w:noProof/>
                    <w:webHidden/>
                  </w:rPr>
                </w:r>
                <w:r>
                  <w:rPr>
                    <w:noProof/>
                    <w:webHidden/>
                  </w:rPr>
                  <w:fldChar w:fldCharType="separate"/>
                </w:r>
                <w:r>
                  <w:rPr>
                    <w:noProof/>
                    <w:webHidden/>
                  </w:rPr>
                  <w:t>19</w:t>
                </w:r>
                <w:r>
                  <w:rPr>
                    <w:noProof/>
                    <w:webHidden/>
                  </w:rPr>
                  <w:fldChar w:fldCharType="end"/>
                </w:r>
              </w:hyperlink>
            </w:p>
            <w:p w14:paraId="7F9183F8" w14:textId="1003F09F"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7" w:history="1">
                <w:r w:rsidRPr="00054F30">
                  <w:rPr>
                    <w:rStyle w:val="Hyperlink"/>
                    <w:noProof/>
                  </w:rPr>
                  <w:t>12.5</w:t>
                </w:r>
                <w:r>
                  <w:rPr>
                    <w:rFonts w:asciiTheme="minorHAnsi" w:eastAsiaTheme="minorEastAsia" w:hAnsiTheme="minorHAnsi"/>
                    <w:noProof/>
                    <w:sz w:val="24"/>
                    <w:szCs w:val="24"/>
                    <w:lang w:eastAsia="nl-NL"/>
                  </w:rPr>
                  <w:tab/>
                </w:r>
                <w:r w:rsidRPr="00054F30">
                  <w:rPr>
                    <w:rStyle w:val="Hyperlink"/>
                    <w:noProof/>
                  </w:rPr>
                  <w:t>Dierenartszorg, opvang en materialen</w:t>
                </w:r>
                <w:r>
                  <w:rPr>
                    <w:noProof/>
                    <w:webHidden/>
                  </w:rPr>
                  <w:tab/>
                </w:r>
                <w:r>
                  <w:rPr>
                    <w:noProof/>
                    <w:webHidden/>
                  </w:rPr>
                  <w:fldChar w:fldCharType="begin"/>
                </w:r>
                <w:r>
                  <w:rPr>
                    <w:noProof/>
                    <w:webHidden/>
                  </w:rPr>
                  <w:instrText xml:space="preserve"> PAGEREF _Toc238129307 \h </w:instrText>
                </w:r>
                <w:r>
                  <w:rPr>
                    <w:noProof/>
                    <w:webHidden/>
                  </w:rPr>
                </w:r>
                <w:r>
                  <w:rPr>
                    <w:noProof/>
                    <w:webHidden/>
                  </w:rPr>
                  <w:fldChar w:fldCharType="separate"/>
                </w:r>
                <w:r>
                  <w:rPr>
                    <w:noProof/>
                    <w:webHidden/>
                  </w:rPr>
                  <w:t>20</w:t>
                </w:r>
                <w:r>
                  <w:rPr>
                    <w:noProof/>
                    <w:webHidden/>
                  </w:rPr>
                  <w:fldChar w:fldCharType="end"/>
                </w:r>
              </w:hyperlink>
            </w:p>
            <w:p w14:paraId="0C80BB15" w14:textId="6F30AAE1"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8" w:history="1">
                <w:r w:rsidRPr="00054F30">
                  <w:rPr>
                    <w:rStyle w:val="Hyperlink"/>
                    <w:noProof/>
                  </w:rPr>
                  <w:t>12.6</w:t>
                </w:r>
                <w:r>
                  <w:rPr>
                    <w:rFonts w:asciiTheme="minorHAnsi" w:eastAsiaTheme="minorEastAsia" w:hAnsiTheme="minorHAnsi"/>
                    <w:noProof/>
                    <w:sz w:val="24"/>
                    <w:szCs w:val="24"/>
                    <w:lang w:eastAsia="nl-NL"/>
                  </w:rPr>
                  <w:tab/>
                </w:r>
                <w:r w:rsidRPr="00054F30">
                  <w:rPr>
                    <w:rStyle w:val="Hyperlink"/>
                    <w:noProof/>
                  </w:rPr>
                  <w:t>Indexering en btw</w:t>
                </w:r>
                <w:r>
                  <w:rPr>
                    <w:noProof/>
                    <w:webHidden/>
                  </w:rPr>
                  <w:tab/>
                </w:r>
                <w:r>
                  <w:rPr>
                    <w:noProof/>
                    <w:webHidden/>
                  </w:rPr>
                  <w:fldChar w:fldCharType="begin"/>
                </w:r>
                <w:r>
                  <w:rPr>
                    <w:noProof/>
                    <w:webHidden/>
                  </w:rPr>
                  <w:instrText xml:space="preserve"> PAGEREF _Toc238129308 \h </w:instrText>
                </w:r>
                <w:r>
                  <w:rPr>
                    <w:noProof/>
                    <w:webHidden/>
                  </w:rPr>
                </w:r>
                <w:r>
                  <w:rPr>
                    <w:noProof/>
                    <w:webHidden/>
                  </w:rPr>
                  <w:fldChar w:fldCharType="separate"/>
                </w:r>
                <w:r>
                  <w:rPr>
                    <w:noProof/>
                    <w:webHidden/>
                  </w:rPr>
                  <w:t>20</w:t>
                </w:r>
                <w:r>
                  <w:rPr>
                    <w:noProof/>
                    <w:webHidden/>
                  </w:rPr>
                  <w:fldChar w:fldCharType="end"/>
                </w:r>
              </w:hyperlink>
            </w:p>
            <w:p w14:paraId="4195BD04" w14:textId="7B4FF81E"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09" w:history="1">
                <w:r w:rsidRPr="00054F30">
                  <w:rPr>
                    <w:rStyle w:val="Hyperlink"/>
                    <w:noProof/>
                  </w:rPr>
                  <w:t>12.7</w:t>
                </w:r>
                <w:r>
                  <w:rPr>
                    <w:rFonts w:asciiTheme="minorHAnsi" w:eastAsiaTheme="minorEastAsia" w:hAnsiTheme="minorHAnsi"/>
                    <w:noProof/>
                    <w:sz w:val="24"/>
                    <w:szCs w:val="24"/>
                    <w:lang w:eastAsia="nl-NL"/>
                  </w:rPr>
                  <w:tab/>
                </w:r>
                <w:r w:rsidRPr="00054F30">
                  <w:rPr>
                    <w:rStyle w:val="Hyperlink"/>
                    <w:noProof/>
                  </w:rPr>
                  <w:t>Overzicht tarieven</w:t>
                </w:r>
                <w:r>
                  <w:rPr>
                    <w:noProof/>
                    <w:webHidden/>
                  </w:rPr>
                  <w:tab/>
                </w:r>
                <w:r>
                  <w:rPr>
                    <w:noProof/>
                    <w:webHidden/>
                  </w:rPr>
                  <w:fldChar w:fldCharType="begin"/>
                </w:r>
                <w:r>
                  <w:rPr>
                    <w:noProof/>
                    <w:webHidden/>
                  </w:rPr>
                  <w:instrText xml:space="preserve"> PAGEREF _Toc238129309 \h </w:instrText>
                </w:r>
                <w:r>
                  <w:rPr>
                    <w:noProof/>
                    <w:webHidden/>
                  </w:rPr>
                </w:r>
                <w:r>
                  <w:rPr>
                    <w:noProof/>
                    <w:webHidden/>
                  </w:rPr>
                  <w:fldChar w:fldCharType="separate"/>
                </w:r>
                <w:r>
                  <w:rPr>
                    <w:noProof/>
                    <w:webHidden/>
                  </w:rPr>
                  <w:t>20</w:t>
                </w:r>
                <w:r>
                  <w:rPr>
                    <w:noProof/>
                    <w:webHidden/>
                  </w:rPr>
                  <w:fldChar w:fldCharType="end"/>
                </w:r>
              </w:hyperlink>
            </w:p>
            <w:p w14:paraId="2881189F" w14:textId="6E27669B" w:rsidR="00F60B34" w:rsidRDefault="00F60B34">
              <w:pPr>
                <w:pStyle w:val="Inhopg1"/>
                <w:rPr>
                  <w:rFonts w:asciiTheme="minorHAnsi" w:eastAsiaTheme="minorEastAsia" w:hAnsiTheme="minorHAnsi"/>
                  <w:noProof/>
                  <w:sz w:val="24"/>
                  <w:szCs w:val="24"/>
                  <w:lang w:eastAsia="nl-NL"/>
                </w:rPr>
              </w:pPr>
              <w:hyperlink w:anchor="_Toc238129310" w:history="1">
                <w:r w:rsidRPr="00054F30">
                  <w:rPr>
                    <w:rStyle w:val="Hyperlink"/>
                    <w:noProof/>
                  </w:rPr>
                  <w:t>13</w:t>
                </w:r>
                <w:r>
                  <w:rPr>
                    <w:rFonts w:asciiTheme="minorHAnsi" w:eastAsiaTheme="minorEastAsia" w:hAnsiTheme="minorHAnsi"/>
                    <w:noProof/>
                    <w:sz w:val="24"/>
                    <w:szCs w:val="24"/>
                    <w:lang w:eastAsia="nl-NL"/>
                  </w:rPr>
                  <w:tab/>
                </w:r>
                <w:r w:rsidRPr="00054F30">
                  <w:rPr>
                    <w:rStyle w:val="Hyperlink"/>
                    <w:noProof/>
                  </w:rPr>
                  <w:t>Bijlage 3: aanvullende dienstverlening</w:t>
                </w:r>
                <w:r>
                  <w:rPr>
                    <w:noProof/>
                    <w:webHidden/>
                  </w:rPr>
                  <w:tab/>
                </w:r>
                <w:r>
                  <w:rPr>
                    <w:noProof/>
                    <w:webHidden/>
                  </w:rPr>
                  <w:fldChar w:fldCharType="begin"/>
                </w:r>
                <w:r>
                  <w:rPr>
                    <w:noProof/>
                    <w:webHidden/>
                  </w:rPr>
                  <w:instrText xml:space="preserve"> PAGEREF _Toc238129310 \h </w:instrText>
                </w:r>
                <w:r>
                  <w:rPr>
                    <w:noProof/>
                    <w:webHidden/>
                  </w:rPr>
                </w:r>
                <w:r>
                  <w:rPr>
                    <w:noProof/>
                    <w:webHidden/>
                  </w:rPr>
                  <w:fldChar w:fldCharType="separate"/>
                </w:r>
                <w:r>
                  <w:rPr>
                    <w:noProof/>
                    <w:webHidden/>
                  </w:rPr>
                  <w:t>21</w:t>
                </w:r>
                <w:r>
                  <w:rPr>
                    <w:noProof/>
                    <w:webHidden/>
                  </w:rPr>
                  <w:fldChar w:fldCharType="end"/>
                </w:r>
              </w:hyperlink>
            </w:p>
            <w:p w14:paraId="7B9A6140" w14:textId="01D8614F"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11" w:history="1">
                <w:r w:rsidRPr="00054F30">
                  <w:rPr>
                    <w:rStyle w:val="Hyperlink"/>
                    <w:noProof/>
                  </w:rPr>
                  <w:t>13.1</w:t>
                </w:r>
                <w:r>
                  <w:rPr>
                    <w:rFonts w:asciiTheme="minorHAnsi" w:eastAsiaTheme="minorEastAsia" w:hAnsiTheme="minorHAnsi"/>
                    <w:noProof/>
                    <w:sz w:val="24"/>
                    <w:szCs w:val="24"/>
                    <w:lang w:eastAsia="nl-NL"/>
                  </w:rPr>
                  <w:tab/>
                </w:r>
                <w:r w:rsidRPr="00054F30">
                  <w:rPr>
                    <w:rStyle w:val="Hyperlink"/>
                    <w:noProof/>
                  </w:rPr>
                  <w:t>Tijdelijke opvanglocatie</w:t>
                </w:r>
                <w:r>
                  <w:rPr>
                    <w:noProof/>
                    <w:webHidden/>
                  </w:rPr>
                  <w:tab/>
                </w:r>
                <w:r>
                  <w:rPr>
                    <w:noProof/>
                    <w:webHidden/>
                  </w:rPr>
                  <w:fldChar w:fldCharType="begin"/>
                </w:r>
                <w:r>
                  <w:rPr>
                    <w:noProof/>
                    <w:webHidden/>
                  </w:rPr>
                  <w:instrText xml:space="preserve"> PAGEREF _Toc238129311 \h </w:instrText>
                </w:r>
                <w:r>
                  <w:rPr>
                    <w:noProof/>
                    <w:webHidden/>
                  </w:rPr>
                </w:r>
                <w:r>
                  <w:rPr>
                    <w:noProof/>
                    <w:webHidden/>
                  </w:rPr>
                  <w:fldChar w:fldCharType="separate"/>
                </w:r>
                <w:r>
                  <w:rPr>
                    <w:noProof/>
                    <w:webHidden/>
                  </w:rPr>
                  <w:t>21</w:t>
                </w:r>
                <w:r>
                  <w:rPr>
                    <w:noProof/>
                    <w:webHidden/>
                  </w:rPr>
                  <w:fldChar w:fldCharType="end"/>
                </w:r>
              </w:hyperlink>
            </w:p>
            <w:p w14:paraId="6C91DE1E" w14:textId="27FDE668"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12" w:history="1">
                <w:r w:rsidRPr="00054F30">
                  <w:rPr>
                    <w:rStyle w:val="Hyperlink"/>
                    <w:noProof/>
                  </w:rPr>
                  <w:t>13.2</w:t>
                </w:r>
                <w:r>
                  <w:rPr>
                    <w:rFonts w:asciiTheme="minorHAnsi" w:eastAsiaTheme="minorEastAsia" w:hAnsiTheme="minorHAnsi"/>
                    <w:noProof/>
                    <w:sz w:val="24"/>
                    <w:szCs w:val="24"/>
                    <w:lang w:eastAsia="nl-NL"/>
                  </w:rPr>
                  <w:tab/>
                </w:r>
                <w:r w:rsidRPr="00054F30">
                  <w:rPr>
                    <w:rStyle w:val="Hyperlink"/>
                    <w:noProof/>
                  </w:rPr>
                  <w:t>Ondersteuning bij andere diergroepen</w:t>
                </w:r>
                <w:r>
                  <w:rPr>
                    <w:noProof/>
                    <w:webHidden/>
                  </w:rPr>
                  <w:tab/>
                </w:r>
                <w:r>
                  <w:rPr>
                    <w:noProof/>
                    <w:webHidden/>
                  </w:rPr>
                  <w:fldChar w:fldCharType="begin"/>
                </w:r>
                <w:r>
                  <w:rPr>
                    <w:noProof/>
                    <w:webHidden/>
                  </w:rPr>
                  <w:instrText xml:space="preserve"> PAGEREF _Toc238129312 \h </w:instrText>
                </w:r>
                <w:r>
                  <w:rPr>
                    <w:noProof/>
                    <w:webHidden/>
                  </w:rPr>
                </w:r>
                <w:r>
                  <w:rPr>
                    <w:noProof/>
                    <w:webHidden/>
                  </w:rPr>
                  <w:fldChar w:fldCharType="separate"/>
                </w:r>
                <w:r>
                  <w:rPr>
                    <w:noProof/>
                    <w:webHidden/>
                  </w:rPr>
                  <w:t>21</w:t>
                </w:r>
                <w:r>
                  <w:rPr>
                    <w:noProof/>
                    <w:webHidden/>
                  </w:rPr>
                  <w:fldChar w:fldCharType="end"/>
                </w:r>
              </w:hyperlink>
            </w:p>
            <w:p w14:paraId="33030721" w14:textId="1A972DEF" w:rsidR="00F60B34" w:rsidRDefault="00F60B34">
              <w:pPr>
                <w:pStyle w:val="Inhopg1"/>
                <w:rPr>
                  <w:rFonts w:asciiTheme="minorHAnsi" w:eastAsiaTheme="minorEastAsia" w:hAnsiTheme="minorHAnsi"/>
                  <w:noProof/>
                  <w:sz w:val="24"/>
                  <w:szCs w:val="24"/>
                  <w:lang w:eastAsia="nl-NL"/>
                </w:rPr>
              </w:pPr>
              <w:hyperlink w:anchor="_Toc238129313" w:history="1">
                <w:r w:rsidRPr="00054F30">
                  <w:rPr>
                    <w:rStyle w:val="Hyperlink"/>
                    <w:noProof/>
                  </w:rPr>
                  <w:t>14</w:t>
                </w:r>
                <w:r>
                  <w:rPr>
                    <w:rFonts w:asciiTheme="minorHAnsi" w:eastAsiaTheme="minorEastAsia" w:hAnsiTheme="minorHAnsi"/>
                    <w:noProof/>
                    <w:sz w:val="24"/>
                    <w:szCs w:val="24"/>
                    <w:lang w:eastAsia="nl-NL"/>
                  </w:rPr>
                  <w:tab/>
                </w:r>
                <w:r w:rsidRPr="00054F30">
                  <w:rPr>
                    <w:rStyle w:val="Hyperlink"/>
                    <w:noProof/>
                  </w:rPr>
                  <w:t>Bijlage 4: Afspraken over dierziekten en illegale activiteiten</w:t>
                </w:r>
                <w:r>
                  <w:rPr>
                    <w:noProof/>
                    <w:webHidden/>
                  </w:rPr>
                  <w:tab/>
                </w:r>
                <w:r>
                  <w:rPr>
                    <w:noProof/>
                    <w:webHidden/>
                  </w:rPr>
                  <w:fldChar w:fldCharType="begin"/>
                </w:r>
                <w:r>
                  <w:rPr>
                    <w:noProof/>
                    <w:webHidden/>
                  </w:rPr>
                  <w:instrText xml:space="preserve"> PAGEREF _Toc238129313 \h </w:instrText>
                </w:r>
                <w:r>
                  <w:rPr>
                    <w:noProof/>
                    <w:webHidden/>
                  </w:rPr>
                </w:r>
                <w:r>
                  <w:rPr>
                    <w:noProof/>
                    <w:webHidden/>
                  </w:rPr>
                  <w:fldChar w:fldCharType="separate"/>
                </w:r>
                <w:r>
                  <w:rPr>
                    <w:noProof/>
                    <w:webHidden/>
                  </w:rPr>
                  <w:t>22</w:t>
                </w:r>
                <w:r>
                  <w:rPr>
                    <w:noProof/>
                    <w:webHidden/>
                  </w:rPr>
                  <w:fldChar w:fldCharType="end"/>
                </w:r>
              </w:hyperlink>
            </w:p>
            <w:p w14:paraId="16355BED" w14:textId="43719426"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14" w:history="1">
                <w:r w:rsidRPr="00054F30">
                  <w:rPr>
                    <w:rStyle w:val="Hyperlink"/>
                    <w:noProof/>
                  </w:rPr>
                  <w:t>14.1</w:t>
                </w:r>
                <w:r>
                  <w:rPr>
                    <w:rFonts w:asciiTheme="minorHAnsi" w:eastAsiaTheme="minorEastAsia" w:hAnsiTheme="minorHAnsi"/>
                    <w:noProof/>
                    <w:sz w:val="24"/>
                    <w:szCs w:val="24"/>
                    <w:lang w:eastAsia="nl-NL"/>
                  </w:rPr>
                  <w:tab/>
                </w:r>
                <w:r w:rsidRPr="00054F30">
                  <w:rPr>
                    <w:rStyle w:val="Hyperlink"/>
                    <w:noProof/>
                  </w:rPr>
                  <w:t>Illegaal gehouden dieren</w:t>
                </w:r>
                <w:r>
                  <w:rPr>
                    <w:noProof/>
                    <w:webHidden/>
                  </w:rPr>
                  <w:tab/>
                </w:r>
                <w:r>
                  <w:rPr>
                    <w:noProof/>
                    <w:webHidden/>
                  </w:rPr>
                  <w:fldChar w:fldCharType="begin"/>
                </w:r>
                <w:r>
                  <w:rPr>
                    <w:noProof/>
                    <w:webHidden/>
                  </w:rPr>
                  <w:instrText xml:space="preserve"> PAGEREF _Toc238129314 \h </w:instrText>
                </w:r>
                <w:r>
                  <w:rPr>
                    <w:noProof/>
                    <w:webHidden/>
                  </w:rPr>
                </w:r>
                <w:r>
                  <w:rPr>
                    <w:noProof/>
                    <w:webHidden/>
                  </w:rPr>
                  <w:fldChar w:fldCharType="separate"/>
                </w:r>
                <w:r>
                  <w:rPr>
                    <w:noProof/>
                    <w:webHidden/>
                  </w:rPr>
                  <w:t>22</w:t>
                </w:r>
                <w:r>
                  <w:rPr>
                    <w:noProof/>
                    <w:webHidden/>
                  </w:rPr>
                  <w:fldChar w:fldCharType="end"/>
                </w:r>
              </w:hyperlink>
            </w:p>
            <w:p w14:paraId="18144BE5" w14:textId="6A433224"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15" w:history="1">
                <w:r w:rsidRPr="00054F30">
                  <w:rPr>
                    <w:rStyle w:val="Hyperlink"/>
                    <w:noProof/>
                  </w:rPr>
                  <w:t>14.2</w:t>
                </w:r>
                <w:r>
                  <w:rPr>
                    <w:rFonts w:asciiTheme="minorHAnsi" w:eastAsiaTheme="minorEastAsia" w:hAnsiTheme="minorHAnsi"/>
                    <w:noProof/>
                    <w:sz w:val="24"/>
                    <w:szCs w:val="24"/>
                    <w:lang w:eastAsia="nl-NL"/>
                  </w:rPr>
                  <w:tab/>
                </w:r>
                <w:r w:rsidRPr="00054F30">
                  <w:rPr>
                    <w:rStyle w:val="Hyperlink"/>
                    <w:noProof/>
                  </w:rPr>
                  <w:t>Verwaarloosde, mishandelde dieren</w:t>
                </w:r>
                <w:r>
                  <w:rPr>
                    <w:noProof/>
                    <w:webHidden/>
                  </w:rPr>
                  <w:tab/>
                </w:r>
                <w:r>
                  <w:rPr>
                    <w:noProof/>
                    <w:webHidden/>
                  </w:rPr>
                  <w:fldChar w:fldCharType="begin"/>
                </w:r>
                <w:r>
                  <w:rPr>
                    <w:noProof/>
                    <w:webHidden/>
                  </w:rPr>
                  <w:instrText xml:space="preserve"> PAGEREF _Toc238129315 \h </w:instrText>
                </w:r>
                <w:r>
                  <w:rPr>
                    <w:noProof/>
                    <w:webHidden/>
                  </w:rPr>
                </w:r>
                <w:r>
                  <w:rPr>
                    <w:noProof/>
                    <w:webHidden/>
                  </w:rPr>
                  <w:fldChar w:fldCharType="separate"/>
                </w:r>
                <w:r>
                  <w:rPr>
                    <w:noProof/>
                    <w:webHidden/>
                  </w:rPr>
                  <w:t>22</w:t>
                </w:r>
                <w:r>
                  <w:rPr>
                    <w:noProof/>
                    <w:webHidden/>
                  </w:rPr>
                  <w:fldChar w:fldCharType="end"/>
                </w:r>
              </w:hyperlink>
            </w:p>
            <w:p w14:paraId="5DB05DE4" w14:textId="7FE74312"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16" w:history="1">
                <w:r w:rsidRPr="00054F30">
                  <w:rPr>
                    <w:rStyle w:val="Hyperlink"/>
                    <w:noProof/>
                  </w:rPr>
                  <w:t>14.3</w:t>
                </w:r>
                <w:r>
                  <w:rPr>
                    <w:rFonts w:asciiTheme="minorHAnsi" w:eastAsiaTheme="minorEastAsia" w:hAnsiTheme="minorHAnsi"/>
                    <w:noProof/>
                    <w:sz w:val="24"/>
                    <w:szCs w:val="24"/>
                    <w:lang w:eastAsia="nl-NL"/>
                  </w:rPr>
                  <w:tab/>
                </w:r>
                <w:r w:rsidRPr="00054F30">
                  <w:rPr>
                    <w:rStyle w:val="Hyperlink"/>
                    <w:noProof/>
                  </w:rPr>
                  <w:t>Vogelgriep</w:t>
                </w:r>
                <w:r>
                  <w:rPr>
                    <w:noProof/>
                    <w:webHidden/>
                  </w:rPr>
                  <w:tab/>
                </w:r>
                <w:r>
                  <w:rPr>
                    <w:noProof/>
                    <w:webHidden/>
                  </w:rPr>
                  <w:fldChar w:fldCharType="begin"/>
                </w:r>
                <w:r>
                  <w:rPr>
                    <w:noProof/>
                    <w:webHidden/>
                  </w:rPr>
                  <w:instrText xml:space="preserve"> PAGEREF _Toc238129316 \h </w:instrText>
                </w:r>
                <w:r>
                  <w:rPr>
                    <w:noProof/>
                    <w:webHidden/>
                  </w:rPr>
                </w:r>
                <w:r>
                  <w:rPr>
                    <w:noProof/>
                    <w:webHidden/>
                  </w:rPr>
                  <w:fldChar w:fldCharType="separate"/>
                </w:r>
                <w:r>
                  <w:rPr>
                    <w:noProof/>
                    <w:webHidden/>
                  </w:rPr>
                  <w:t>22</w:t>
                </w:r>
                <w:r>
                  <w:rPr>
                    <w:noProof/>
                    <w:webHidden/>
                  </w:rPr>
                  <w:fldChar w:fldCharType="end"/>
                </w:r>
              </w:hyperlink>
            </w:p>
            <w:p w14:paraId="520EDB87" w14:textId="6C8CB629" w:rsidR="00F60B34" w:rsidRDefault="00F60B34">
              <w:pPr>
                <w:pStyle w:val="Inhopg2"/>
                <w:tabs>
                  <w:tab w:val="left" w:pos="960"/>
                  <w:tab w:val="right" w:leader="dot" w:pos="10456"/>
                </w:tabs>
                <w:rPr>
                  <w:rFonts w:asciiTheme="minorHAnsi" w:eastAsiaTheme="minorEastAsia" w:hAnsiTheme="minorHAnsi"/>
                  <w:noProof/>
                  <w:sz w:val="24"/>
                  <w:szCs w:val="24"/>
                  <w:lang w:eastAsia="nl-NL"/>
                </w:rPr>
              </w:pPr>
              <w:hyperlink w:anchor="_Toc238129317" w:history="1">
                <w:r w:rsidRPr="00054F30">
                  <w:rPr>
                    <w:rStyle w:val="Hyperlink"/>
                    <w:noProof/>
                  </w:rPr>
                  <w:t>14.4</w:t>
                </w:r>
                <w:r>
                  <w:rPr>
                    <w:rFonts w:asciiTheme="minorHAnsi" w:eastAsiaTheme="minorEastAsia" w:hAnsiTheme="minorHAnsi"/>
                    <w:noProof/>
                    <w:sz w:val="24"/>
                    <w:szCs w:val="24"/>
                    <w:lang w:eastAsia="nl-NL"/>
                  </w:rPr>
                  <w:tab/>
                </w:r>
                <w:r w:rsidRPr="00054F30">
                  <w:rPr>
                    <w:rStyle w:val="Hyperlink"/>
                    <w:noProof/>
                  </w:rPr>
                  <w:t>Overige dierziekten</w:t>
                </w:r>
                <w:r>
                  <w:rPr>
                    <w:noProof/>
                    <w:webHidden/>
                  </w:rPr>
                  <w:tab/>
                </w:r>
                <w:r>
                  <w:rPr>
                    <w:noProof/>
                    <w:webHidden/>
                  </w:rPr>
                  <w:fldChar w:fldCharType="begin"/>
                </w:r>
                <w:r>
                  <w:rPr>
                    <w:noProof/>
                    <w:webHidden/>
                  </w:rPr>
                  <w:instrText xml:space="preserve"> PAGEREF _Toc238129317 \h </w:instrText>
                </w:r>
                <w:r>
                  <w:rPr>
                    <w:noProof/>
                    <w:webHidden/>
                  </w:rPr>
                </w:r>
                <w:r>
                  <w:rPr>
                    <w:noProof/>
                    <w:webHidden/>
                  </w:rPr>
                  <w:fldChar w:fldCharType="separate"/>
                </w:r>
                <w:r>
                  <w:rPr>
                    <w:noProof/>
                    <w:webHidden/>
                  </w:rPr>
                  <w:t>22</w:t>
                </w:r>
                <w:r>
                  <w:rPr>
                    <w:noProof/>
                    <w:webHidden/>
                  </w:rPr>
                  <w:fldChar w:fldCharType="end"/>
                </w:r>
              </w:hyperlink>
            </w:p>
            <w:p w14:paraId="1F08B2DF" w14:textId="2EC94E5A" w:rsidR="00F60B34" w:rsidRDefault="00F60B34">
              <w:pPr>
                <w:pStyle w:val="Inhopg1"/>
                <w:rPr>
                  <w:rFonts w:asciiTheme="minorHAnsi" w:eastAsiaTheme="minorEastAsia" w:hAnsiTheme="minorHAnsi"/>
                  <w:noProof/>
                  <w:sz w:val="24"/>
                  <w:szCs w:val="24"/>
                  <w:lang w:eastAsia="nl-NL"/>
                </w:rPr>
              </w:pPr>
              <w:hyperlink w:anchor="_Toc238129318" w:history="1">
                <w:r w:rsidRPr="00054F30">
                  <w:rPr>
                    <w:rStyle w:val="Hyperlink"/>
                    <w:noProof/>
                  </w:rPr>
                  <w:t>15</w:t>
                </w:r>
                <w:r>
                  <w:rPr>
                    <w:rFonts w:asciiTheme="minorHAnsi" w:eastAsiaTheme="minorEastAsia" w:hAnsiTheme="minorHAnsi"/>
                    <w:noProof/>
                    <w:sz w:val="24"/>
                    <w:szCs w:val="24"/>
                    <w:lang w:eastAsia="nl-NL"/>
                  </w:rPr>
                  <w:tab/>
                </w:r>
                <w:r w:rsidRPr="00054F30">
                  <w:rPr>
                    <w:rStyle w:val="Hyperlink"/>
                    <w:noProof/>
                  </w:rPr>
                  <w:t>Bijlage 5: interne crisisorganisatie CDHO</w:t>
                </w:r>
                <w:r>
                  <w:rPr>
                    <w:noProof/>
                    <w:webHidden/>
                  </w:rPr>
                  <w:tab/>
                </w:r>
                <w:r>
                  <w:rPr>
                    <w:noProof/>
                    <w:webHidden/>
                  </w:rPr>
                  <w:fldChar w:fldCharType="begin"/>
                </w:r>
                <w:r>
                  <w:rPr>
                    <w:noProof/>
                    <w:webHidden/>
                  </w:rPr>
                  <w:instrText xml:space="preserve"> PAGEREF _Toc238129318 \h </w:instrText>
                </w:r>
                <w:r>
                  <w:rPr>
                    <w:noProof/>
                    <w:webHidden/>
                  </w:rPr>
                </w:r>
                <w:r>
                  <w:rPr>
                    <w:noProof/>
                    <w:webHidden/>
                  </w:rPr>
                  <w:fldChar w:fldCharType="separate"/>
                </w:r>
                <w:r>
                  <w:rPr>
                    <w:noProof/>
                    <w:webHidden/>
                  </w:rPr>
                  <w:t>22</w:t>
                </w:r>
                <w:r>
                  <w:rPr>
                    <w:noProof/>
                    <w:webHidden/>
                  </w:rPr>
                  <w:fldChar w:fldCharType="end"/>
                </w:r>
              </w:hyperlink>
            </w:p>
            <w:p w14:paraId="2BC2CCE9" w14:textId="660CF89E" w:rsidR="00F60B34" w:rsidRDefault="00F60B34">
              <w:pPr>
                <w:pStyle w:val="Inhopg1"/>
                <w:rPr>
                  <w:rFonts w:asciiTheme="minorHAnsi" w:eastAsiaTheme="minorEastAsia" w:hAnsiTheme="minorHAnsi"/>
                  <w:noProof/>
                  <w:sz w:val="24"/>
                  <w:szCs w:val="24"/>
                  <w:lang w:eastAsia="nl-NL"/>
                </w:rPr>
              </w:pPr>
              <w:hyperlink w:anchor="_Toc238129319" w:history="1">
                <w:r w:rsidRPr="00054F30">
                  <w:rPr>
                    <w:rStyle w:val="Hyperlink"/>
                    <w:noProof/>
                  </w:rPr>
                  <w:t>16</w:t>
                </w:r>
                <w:r>
                  <w:rPr>
                    <w:rFonts w:asciiTheme="minorHAnsi" w:eastAsiaTheme="minorEastAsia" w:hAnsiTheme="minorHAnsi"/>
                    <w:noProof/>
                    <w:sz w:val="24"/>
                    <w:szCs w:val="24"/>
                    <w:lang w:eastAsia="nl-NL"/>
                  </w:rPr>
                  <w:tab/>
                </w:r>
                <w:r w:rsidRPr="00054F30">
                  <w:rPr>
                    <w:rStyle w:val="Hyperlink"/>
                    <w:noProof/>
                  </w:rPr>
                  <w:t>Bijlage 6: Landelijke criteria voor crisisorganisatie</w:t>
                </w:r>
                <w:r>
                  <w:rPr>
                    <w:noProof/>
                    <w:webHidden/>
                  </w:rPr>
                  <w:tab/>
                </w:r>
                <w:r>
                  <w:rPr>
                    <w:noProof/>
                    <w:webHidden/>
                  </w:rPr>
                  <w:fldChar w:fldCharType="begin"/>
                </w:r>
                <w:r>
                  <w:rPr>
                    <w:noProof/>
                    <w:webHidden/>
                  </w:rPr>
                  <w:instrText xml:space="preserve"> PAGEREF _Toc238129319 \h </w:instrText>
                </w:r>
                <w:r>
                  <w:rPr>
                    <w:noProof/>
                    <w:webHidden/>
                  </w:rPr>
                </w:r>
                <w:r>
                  <w:rPr>
                    <w:noProof/>
                    <w:webHidden/>
                  </w:rPr>
                  <w:fldChar w:fldCharType="separate"/>
                </w:r>
                <w:r>
                  <w:rPr>
                    <w:noProof/>
                    <w:webHidden/>
                  </w:rPr>
                  <w:t>23</w:t>
                </w:r>
                <w:r>
                  <w:rPr>
                    <w:noProof/>
                    <w:webHidden/>
                  </w:rPr>
                  <w:fldChar w:fldCharType="end"/>
                </w:r>
              </w:hyperlink>
            </w:p>
            <w:p w14:paraId="6CC01225" w14:textId="6B3BCD73" w:rsidR="4E31F501" w:rsidRPr="00C208B6" w:rsidRDefault="002351A8" w:rsidP="00891458">
              <w:pPr>
                <w:pStyle w:val="Inhopg2"/>
                <w:rPr>
                  <w:rStyle w:val="Hyperlink"/>
                </w:rPr>
              </w:pPr>
              <w:r>
                <w:rPr>
                  <w:sz w:val="21"/>
                </w:rPr>
                <w:fldChar w:fldCharType="end"/>
              </w:r>
            </w:p>
          </w:sdtContent>
        </w:sdt>
        <w:p w14:paraId="1F850B28" w14:textId="77777777" w:rsidR="002351A8" w:rsidRDefault="00761DD1" w:rsidP="002351A8"/>
      </w:sdtContent>
    </w:sdt>
    <w:p w14:paraId="4E09BECB" w14:textId="77777777" w:rsidR="002D121C" w:rsidRDefault="002D121C" w:rsidP="002351A8">
      <w:r>
        <w:br w:type="page"/>
      </w:r>
    </w:p>
    <w:p w14:paraId="38E52ED3" w14:textId="77777777" w:rsidR="00011F91" w:rsidRPr="00FD1724" w:rsidRDefault="00011F91" w:rsidP="00011F91">
      <w:pPr>
        <w:pStyle w:val="Titel"/>
        <w:rPr>
          <w:rStyle w:val="Nadruk"/>
          <w:rFonts w:ascii="Nunito Sans" w:hAnsi="Nunito Sans"/>
          <w:sz w:val="24"/>
          <w:szCs w:val="24"/>
        </w:rPr>
      </w:pPr>
      <w:r w:rsidRPr="00FD1724">
        <w:rPr>
          <w:rStyle w:val="Nadruk"/>
          <w:rFonts w:ascii="Nunito Sans" w:hAnsi="Nunito Sans"/>
          <w:sz w:val="24"/>
          <w:szCs w:val="24"/>
          <w:highlight w:val="yellow"/>
        </w:rPr>
        <w:lastRenderedPageBreak/>
        <w:t>NB: alle geel gemarkeerde teksten moeten regionaal nader worden ingevuld</w:t>
      </w:r>
      <w:r w:rsidRPr="00FD1724">
        <w:rPr>
          <w:rStyle w:val="Nadruk"/>
          <w:rFonts w:ascii="Nunito Sans" w:hAnsi="Nunito Sans"/>
          <w:sz w:val="24"/>
          <w:szCs w:val="24"/>
        </w:rPr>
        <w:t xml:space="preserve">/ </w:t>
      </w:r>
      <w:r w:rsidRPr="00FD1724">
        <w:rPr>
          <w:rStyle w:val="Nadruk"/>
          <w:rFonts w:ascii="Nunito Sans" w:hAnsi="Nunito Sans"/>
          <w:sz w:val="24"/>
          <w:szCs w:val="24"/>
          <w:highlight w:val="yellow"/>
        </w:rPr>
        <w:t>vastgesteld</w:t>
      </w:r>
    </w:p>
    <w:p w14:paraId="4B42208E" w14:textId="77777777" w:rsidR="00011F91" w:rsidRPr="00FD1724" w:rsidRDefault="00011F91" w:rsidP="00011F91">
      <w:pPr>
        <w:pStyle w:val="Geenafstand"/>
      </w:pPr>
    </w:p>
    <w:p w14:paraId="42E7C180" w14:textId="77777777" w:rsidR="00011F91" w:rsidRPr="00FD1724" w:rsidRDefault="00011F91" w:rsidP="00011F91">
      <w:pPr>
        <w:pStyle w:val="Titel"/>
        <w:rPr>
          <w:rFonts w:ascii="Nunito Sans" w:hAnsi="Nunito Sans"/>
        </w:rPr>
      </w:pPr>
      <w:r w:rsidRPr="00FD1724">
        <w:rPr>
          <w:rFonts w:ascii="Nunito Sans" w:hAnsi="Nunito Sans"/>
        </w:rPr>
        <w:t>Overeenkomst regionale ondersteuning dierenhulp</w:t>
      </w:r>
    </w:p>
    <w:p w14:paraId="198D4062" w14:textId="77777777" w:rsidR="00515C73" w:rsidRDefault="00515C73" w:rsidP="00515C73">
      <w:pPr>
        <w:pStyle w:val="Geenafstand"/>
      </w:pPr>
    </w:p>
    <w:p w14:paraId="57324E58" w14:textId="02B5F539" w:rsidR="00011F91" w:rsidRPr="00FD1724" w:rsidRDefault="00011F91" w:rsidP="00011F91">
      <w:pPr>
        <w:rPr>
          <w:rFonts w:ascii="Nunito Sans" w:hAnsi="Nunito Sans"/>
        </w:rPr>
      </w:pPr>
      <w:r w:rsidRPr="00FD1724">
        <w:rPr>
          <w:rFonts w:ascii="Nunito Sans" w:hAnsi="Nunito Sans"/>
          <w:b/>
          <w:bCs/>
        </w:rPr>
        <w:t>Ondergetekenden</w:t>
      </w:r>
      <w:r w:rsidRPr="00FD1724">
        <w:rPr>
          <w:rFonts w:ascii="Nunito Sans" w:hAnsi="Nunito Sans"/>
        </w:rPr>
        <w:t>:</w:t>
      </w:r>
    </w:p>
    <w:p w14:paraId="211CEB0F" w14:textId="77777777" w:rsidR="00011F91" w:rsidRPr="00FD1724" w:rsidRDefault="00011F91" w:rsidP="00011F91">
      <w:pPr>
        <w:rPr>
          <w:rFonts w:ascii="Nunito Sans" w:hAnsi="Nunito Sans"/>
        </w:rPr>
      </w:pPr>
      <w:r w:rsidRPr="00FD1724">
        <w:rPr>
          <w:rFonts w:ascii="Nunito Sans" w:hAnsi="Nunito Sans"/>
        </w:rPr>
        <w:t>Dierenambulance (naam), een (stichting/vereniging) met volledige rechtsbevoegdheid, gevestigd te …….aan de ……, ingeschreven onder nummer …..in het Handelsregister, rechtsgeldig vertegenwoordigd door………., (functie), hierna te noemen: de CDHO (Coördinerende Dierenhulporganisatie),</w:t>
      </w:r>
    </w:p>
    <w:p w14:paraId="56533C0B" w14:textId="77777777" w:rsidR="00011F91" w:rsidRPr="00FD1724" w:rsidRDefault="00011F91" w:rsidP="00011F91">
      <w:pPr>
        <w:rPr>
          <w:rFonts w:ascii="Nunito Sans" w:hAnsi="Nunito Sans"/>
        </w:rPr>
      </w:pPr>
      <w:r w:rsidRPr="00FD1724">
        <w:rPr>
          <w:rFonts w:ascii="Nunito Sans" w:hAnsi="Nunito Sans"/>
        </w:rPr>
        <w:t>en</w:t>
      </w:r>
    </w:p>
    <w:p w14:paraId="17470784" w14:textId="4F72F6CC" w:rsidR="00011F91" w:rsidRPr="00FD1724" w:rsidRDefault="00011F91" w:rsidP="00011F91">
      <w:pPr>
        <w:rPr>
          <w:rFonts w:ascii="Nunito Sans" w:hAnsi="Nunito Sans"/>
        </w:rPr>
      </w:pPr>
      <w:commentRangeStart w:id="1"/>
      <w:r w:rsidRPr="00FD1724">
        <w:rPr>
          <w:rFonts w:ascii="Nunito Sans" w:hAnsi="Nunito Sans"/>
        </w:rPr>
        <w:t xml:space="preserve">Veiligheidsregio (naam) gevestigd te …. aan de ….., ingeschreven onder nummer ….. in het Handelsregister, rechtsgeldig vertegenwoordigd door ….., </w:t>
      </w:r>
      <w:r w:rsidR="00F80BC2">
        <w:rPr>
          <w:rFonts w:ascii="Nunito Sans" w:hAnsi="Nunito Sans"/>
          <w:highlight w:val="yellow"/>
        </w:rPr>
        <w:t>v</w:t>
      </w:r>
      <w:r w:rsidRPr="00FD1724">
        <w:rPr>
          <w:rFonts w:ascii="Nunito Sans" w:hAnsi="Nunito Sans"/>
          <w:highlight w:val="yellow"/>
        </w:rPr>
        <w:t xml:space="preserve">oorzitter/ </w:t>
      </w:r>
      <w:r w:rsidR="00F80BC2">
        <w:rPr>
          <w:rFonts w:ascii="Nunito Sans" w:hAnsi="Nunito Sans"/>
          <w:highlight w:val="yellow"/>
        </w:rPr>
        <w:t>d</w:t>
      </w:r>
      <w:r w:rsidRPr="00FD1724">
        <w:rPr>
          <w:rFonts w:ascii="Nunito Sans" w:hAnsi="Nunito Sans"/>
          <w:highlight w:val="yellow"/>
        </w:rPr>
        <w:t>irecteur</w:t>
      </w:r>
      <w:r w:rsidRPr="00FD1724">
        <w:rPr>
          <w:rFonts w:ascii="Nunito Sans" w:hAnsi="Nunito Sans"/>
        </w:rPr>
        <w:t xml:space="preserve"> </w:t>
      </w:r>
      <w:r w:rsidR="00F80BC2">
        <w:rPr>
          <w:rFonts w:ascii="Nunito Sans" w:hAnsi="Nunito Sans"/>
        </w:rPr>
        <w:t xml:space="preserve">van de </w:t>
      </w:r>
      <w:r w:rsidRPr="00FD1724">
        <w:rPr>
          <w:rFonts w:ascii="Nunito Sans" w:hAnsi="Nunito Sans"/>
        </w:rPr>
        <w:t xml:space="preserve">Veiligheidsregio (naam), </w:t>
      </w:r>
      <w:r w:rsidR="003F2A5E">
        <w:rPr>
          <w:rFonts w:ascii="Nunito Sans" w:hAnsi="Nunito Sans"/>
        </w:rPr>
        <w:t xml:space="preserve">op grond van het besluit van het dagelijks bestuur van </w:t>
      </w:r>
      <w:r w:rsidRPr="00FD1724">
        <w:rPr>
          <w:rFonts w:ascii="Nunito Sans" w:hAnsi="Nunito Sans"/>
        </w:rPr>
        <w:t>hierna te noemen: de "Veiligheidsregio".</w:t>
      </w:r>
      <w:commentRangeEnd w:id="1"/>
      <w:r w:rsidR="00F80BC2" w:rsidRPr="00FD1724">
        <w:rPr>
          <w:rStyle w:val="Verwijzingopmerking"/>
          <w:rFonts w:ascii="Nunito Sans" w:hAnsi="Nunito Sans"/>
          <w:sz w:val="21"/>
          <w:szCs w:val="21"/>
        </w:rPr>
        <w:commentReference w:id="1"/>
      </w:r>
    </w:p>
    <w:p w14:paraId="3BD010F5" w14:textId="77777777" w:rsidR="00011F91" w:rsidRPr="00FD1724" w:rsidRDefault="00011F91" w:rsidP="00011F91">
      <w:pPr>
        <w:rPr>
          <w:rFonts w:ascii="Nunito Sans" w:hAnsi="Nunito Sans"/>
        </w:rPr>
      </w:pPr>
      <w:r w:rsidRPr="00FD1724">
        <w:rPr>
          <w:rFonts w:ascii="Nunito Sans" w:hAnsi="Nunito Sans"/>
        </w:rPr>
        <w:t>Hierna individueel ook te noemen: "Partij" en gezamenlijk ook te noemen "Partijen",</w:t>
      </w:r>
    </w:p>
    <w:p w14:paraId="5714AEA9" w14:textId="77777777" w:rsidR="00011F91" w:rsidRPr="00FD1724" w:rsidRDefault="00011F91" w:rsidP="00011F91">
      <w:pPr>
        <w:rPr>
          <w:rFonts w:ascii="Nunito Sans" w:hAnsi="Nunito Sans"/>
          <w:b/>
          <w:bCs/>
        </w:rPr>
      </w:pPr>
      <w:r w:rsidRPr="00FD1724">
        <w:rPr>
          <w:rFonts w:ascii="Nunito Sans" w:hAnsi="Nunito Sans"/>
          <w:b/>
          <w:bCs/>
        </w:rPr>
        <w:t>Overwegende dat:</w:t>
      </w:r>
    </w:p>
    <w:p w14:paraId="4F7D7045" w14:textId="64029F66" w:rsidR="00011F91" w:rsidRPr="00FD1724" w:rsidRDefault="00011F91" w:rsidP="00011F91">
      <w:pPr>
        <w:numPr>
          <w:ilvl w:val="0"/>
          <w:numId w:val="2"/>
        </w:numPr>
        <w:spacing w:after="0" w:line="280" w:lineRule="exact"/>
        <w:rPr>
          <w:rFonts w:ascii="Nunito Sans" w:hAnsi="Nunito Sans" w:cs="Arial"/>
        </w:rPr>
      </w:pPr>
      <w:r w:rsidRPr="00FD1724">
        <w:rPr>
          <w:rFonts w:ascii="Nunito Sans" w:hAnsi="Nunito Sans" w:cs="Arial"/>
        </w:rPr>
        <w:t xml:space="preserve">Op basis van artikel 10 van de Wet </w:t>
      </w:r>
      <w:r w:rsidR="00935B65">
        <w:rPr>
          <w:rFonts w:ascii="Nunito Sans" w:hAnsi="Nunito Sans" w:cs="Arial"/>
        </w:rPr>
        <w:t>v</w:t>
      </w:r>
      <w:r w:rsidRPr="00FD1724">
        <w:rPr>
          <w:rFonts w:ascii="Nunito Sans" w:hAnsi="Nunito Sans" w:cs="Arial"/>
        </w:rPr>
        <w:t>eiligheidsregio’s de Veiligheidsregio verantwoordelijk is voor het organiseren van rampenbestrijding en crisisbeheersing.</w:t>
      </w:r>
    </w:p>
    <w:p w14:paraId="1A48EFF8" w14:textId="2327B358"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Op basis van artikel 3</w:t>
      </w:r>
      <w:r w:rsidR="00935B65">
        <w:rPr>
          <w:rFonts w:ascii="Nunito Sans" w:hAnsi="Nunito Sans" w:cs="Arial"/>
          <w:szCs w:val="20"/>
        </w:rPr>
        <w:t xml:space="preserve"> lid </w:t>
      </w:r>
      <w:r w:rsidRPr="00FD1724">
        <w:rPr>
          <w:rFonts w:ascii="Nunito Sans" w:hAnsi="Nunito Sans" w:cs="Arial"/>
          <w:szCs w:val="20"/>
        </w:rPr>
        <w:t xml:space="preserve">1 van de Wet </w:t>
      </w:r>
      <w:r w:rsidR="00935B65">
        <w:rPr>
          <w:rFonts w:ascii="Nunito Sans" w:hAnsi="Nunito Sans" w:cs="Arial"/>
          <w:szCs w:val="20"/>
        </w:rPr>
        <w:t>v</w:t>
      </w:r>
      <w:r w:rsidRPr="00FD1724">
        <w:rPr>
          <w:rFonts w:ascii="Nunito Sans" w:hAnsi="Nunito Sans" w:cs="Arial"/>
          <w:szCs w:val="20"/>
        </w:rPr>
        <w:t xml:space="preserve">eiligheidsregio’s het beperken en bestrijden van gevaar in geval van een ramp of crisis zowel geldt voor mensen als voor dieren. </w:t>
      </w:r>
    </w:p>
    <w:p w14:paraId="7B2ABBF5" w14:textId="77777777"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 xml:space="preserve">Op basis van artikel 2.1 leden 6 en 7 van de Wet Dieren eenieder verplicht is een hulpbehoevend dier, zowel gehouden als in het wild levend, de nodige zorg te verlenen, waarbij onder ‘eenieder’ ook overheden vallen. </w:t>
      </w:r>
    </w:p>
    <w:p w14:paraId="31798F0E" w14:textId="77777777" w:rsidR="00011F91" w:rsidRPr="00FD1724" w:rsidRDefault="00011F91" w:rsidP="00011F91">
      <w:pPr>
        <w:numPr>
          <w:ilvl w:val="0"/>
          <w:numId w:val="2"/>
        </w:numPr>
        <w:spacing w:after="0" w:line="280" w:lineRule="exact"/>
        <w:rPr>
          <w:rFonts w:ascii="Nunito Sans" w:hAnsi="Nunito Sans" w:cs="Arial"/>
        </w:rPr>
      </w:pPr>
      <w:r w:rsidRPr="00FD1724">
        <w:rPr>
          <w:rFonts w:ascii="Nunito Sans" w:hAnsi="Nunito Sans" w:cs="Arial"/>
        </w:rPr>
        <w:t>Diverse calamiteiten hebben geleerd dat mensen en (huis)dieren zich niet laten scheiden en ongetrainde mensen met gevaar voor eigen leven zelf proberen dieren te redden.</w:t>
      </w:r>
    </w:p>
    <w:p w14:paraId="1F71D90A" w14:textId="7EE3C599" w:rsidR="00011F91" w:rsidRPr="00FD1724" w:rsidRDefault="00011F91" w:rsidP="00011F91">
      <w:pPr>
        <w:numPr>
          <w:ilvl w:val="0"/>
          <w:numId w:val="2"/>
        </w:numPr>
        <w:spacing w:after="0" w:line="280" w:lineRule="exact"/>
        <w:rPr>
          <w:rFonts w:ascii="Nunito Sans" w:hAnsi="Nunito Sans" w:cs="Arial"/>
        </w:rPr>
      </w:pPr>
      <w:r w:rsidRPr="00FD1724">
        <w:rPr>
          <w:rFonts w:ascii="Nunito Sans" w:hAnsi="Nunito Sans" w:cs="Arial"/>
        </w:rPr>
        <w:t xml:space="preserve">De Tweede Kamer bij motie kenbaar heeft gemaakt </w:t>
      </w:r>
      <w:r w:rsidR="00B40A3E">
        <w:rPr>
          <w:rFonts w:ascii="Nunito Sans" w:hAnsi="Nunito Sans" w:cs="Arial"/>
        </w:rPr>
        <w:t>dat</w:t>
      </w:r>
      <w:r w:rsidRPr="00FD1724">
        <w:rPr>
          <w:rFonts w:ascii="Nunito Sans" w:hAnsi="Nunito Sans" w:cs="Arial"/>
        </w:rPr>
        <w:t xml:space="preserve"> huisdieren zoveel mogelijk samen met hun eigenaren opgevangen dienen te worden.</w:t>
      </w:r>
    </w:p>
    <w:p w14:paraId="6DA01D03" w14:textId="5D237E7A" w:rsidR="00011F91" w:rsidRPr="00FD1724" w:rsidRDefault="00011F91" w:rsidP="00011F91">
      <w:pPr>
        <w:numPr>
          <w:ilvl w:val="0"/>
          <w:numId w:val="2"/>
        </w:numPr>
        <w:spacing w:after="0" w:line="280" w:lineRule="exact"/>
        <w:rPr>
          <w:rFonts w:ascii="Nunito Sans" w:hAnsi="Nunito Sans" w:cs="Arial"/>
        </w:rPr>
      </w:pPr>
      <w:r w:rsidRPr="00FD1724">
        <w:rPr>
          <w:rFonts w:ascii="Nunito Sans" w:hAnsi="Nunito Sans" w:cs="Arial"/>
        </w:rPr>
        <w:t>De Veiligheidsregio behoefte heeft aan deskundige ondersteuning bij het redden, vangen, behandelen, vervoeren, registreren, opvangen en verzorgen van dieren in het geval van</w:t>
      </w:r>
      <w:r w:rsidR="00B40A3E">
        <w:rPr>
          <w:rFonts w:ascii="Nunito Sans" w:hAnsi="Nunito Sans" w:cs="Arial"/>
        </w:rPr>
        <w:t xml:space="preserve"> grootschalige incidenten, </w:t>
      </w:r>
      <w:r w:rsidR="00B40A3E" w:rsidRPr="00FD1724">
        <w:rPr>
          <w:rFonts w:ascii="Nunito Sans" w:hAnsi="Nunito Sans" w:cs="Arial"/>
        </w:rPr>
        <w:t>rampen</w:t>
      </w:r>
      <w:r w:rsidRPr="00FD1724">
        <w:rPr>
          <w:rFonts w:ascii="Nunito Sans" w:hAnsi="Nunito Sans" w:cs="Arial"/>
        </w:rPr>
        <w:t xml:space="preserve"> en crises. </w:t>
      </w:r>
    </w:p>
    <w:p w14:paraId="3285E7C3" w14:textId="77777777"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 xml:space="preserve">De CDHO, in samenwerking met andere dierenhulporganisaties in de Veiligheidsregio en daarbuiten, adequate dierenhulp kan bieden aan huisdieren en wilde dieren bij rampen en crises. </w:t>
      </w:r>
    </w:p>
    <w:p w14:paraId="5618FE6D" w14:textId="77777777"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 xml:space="preserve">Voor overige dieren en dierhouderijen, waaronder hobbydieren, landbouwhuisdieren, kinder- en zorgboederijen binnen </w:t>
      </w:r>
      <w:r w:rsidRPr="00FD1724">
        <w:rPr>
          <w:rFonts w:ascii="Nunito Sans" w:hAnsi="Nunito Sans" w:cs="Arial"/>
          <w:szCs w:val="20"/>
          <w:highlight w:val="yellow"/>
        </w:rPr>
        <w:t>één</w:t>
      </w:r>
      <w:r w:rsidRPr="00FD1724">
        <w:rPr>
          <w:rFonts w:ascii="Nunito Sans" w:hAnsi="Nunito Sans" w:cs="Arial"/>
          <w:szCs w:val="20"/>
        </w:rPr>
        <w:t xml:space="preserve"> jaar na inwerkingtreding van deze Overeenkomst eventuele aanvullende afspraken worden gemaakt.  </w:t>
      </w:r>
    </w:p>
    <w:p w14:paraId="17E58C98" w14:textId="5EF01F34"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De CDHO en de andere in bijlage 1 genoemde dierenhulporganisaties voldoen aan de wettelijke eisen die aan dierenambulances en dierenopvangen worden gesteld</w:t>
      </w:r>
      <w:r w:rsidR="00BF4F50">
        <w:rPr>
          <w:rFonts w:ascii="Nunito Sans" w:hAnsi="Nunito Sans" w:cs="Arial"/>
          <w:szCs w:val="20"/>
        </w:rPr>
        <w:t xml:space="preserve"> in met name de Wet Dieren en de Omgevingswet. </w:t>
      </w:r>
      <w:r w:rsidRPr="00FD1724">
        <w:rPr>
          <w:rFonts w:ascii="Nunito Sans" w:hAnsi="Nunito Sans" w:cs="Arial"/>
          <w:szCs w:val="20"/>
        </w:rPr>
        <w:t xml:space="preserve"> </w:t>
      </w:r>
    </w:p>
    <w:p w14:paraId="5C4F5365" w14:textId="0A24ADD5"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De CDHO in staat is om te voldoen aan de criteria die zijn opgesteld voor een crisisorganisatie</w:t>
      </w:r>
      <w:r w:rsidR="00B40A3E">
        <w:rPr>
          <w:rFonts w:ascii="Nunito Sans" w:hAnsi="Nunito Sans" w:cs="Arial"/>
          <w:szCs w:val="20"/>
        </w:rPr>
        <w:t xml:space="preserve"> zoals</w:t>
      </w:r>
      <w:r w:rsidR="00BB3879">
        <w:rPr>
          <w:rFonts w:ascii="Nunito Sans" w:hAnsi="Nunito Sans" w:cs="Arial"/>
          <w:szCs w:val="20"/>
        </w:rPr>
        <w:t xml:space="preserve"> </w:t>
      </w:r>
      <w:r w:rsidRPr="00FD1724">
        <w:rPr>
          <w:rFonts w:ascii="Nunito Sans" w:hAnsi="Nunito Sans" w:cs="Arial"/>
          <w:szCs w:val="20"/>
        </w:rPr>
        <w:t xml:space="preserve">opgenomen in bijlage </w:t>
      </w:r>
      <w:r w:rsidR="006B66B2">
        <w:rPr>
          <w:rFonts w:ascii="Nunito Sans" w:hAnsi="Nunito Sans" w:cs="Arial"/>
          <w:szCs w:val="20"/>
        </w:rPr>
        <w:t>6</w:t>
      </w:r>
      <w:r w:rsidRPr="00FD1724">
        <w:rPr>
          <w:rFonts w:ascii="Nunito Sans" w:hAnsi="Nunito Sans" w:cs="Arial"/>
          <w:szCs w:val="20"/>
        </w:rPr>
        <w:t>.</w:t>
      </w:r>
    </w:p>
    <w:p w14:paraId="6A3F4206" w14:textId="77777777" w:rsidR="00011F91" w:rsidRPr="00FD1724" w:rsidRDefault="00011F91" w:rsidP="00011F91">
      <w:pPr>
        <w:numPr>
          <w:ilvl w:val="0"/>
          <w:numId w:val="2"/>
        </w:numPr>
        <w:spacing w:after="0" w:line="280" w:lineRule="exact"/>
        <w:rPr>
          <w:rFonts w:ascii="Nunito Sans" w:hAnsi="Nunito Sans" w:cs="Arial"/>
          <w:szCs w:val="20"/>
        </w:rPr>
      </w:pPr>
      <w:r w:rsidRPr="00FD1724">
        <w:rPr>
          <w:rFonts w:ascii="Nunito Sans" w:hAnsi="Nunito Sans" w:cs="Arial"/>
          <w:szCs w:val="20"/>
        </w:rPr>
        <w:t xml:space="preserve">De CDHO optreedt als </w:t>
      </w:r>
      <w:r w:rsidRPr="00FD1724">
        <w:rPr>
          <w:rFonts w:ascii="Nunito Sans" w:hAnsi="Nunito Sans"/>
        </w:rPr>
        <w:t>coördinator en administratiekantoor voor andere in bijlage 1 genoemde dierenhulporganisaties in de Veiligheidsregio.</w:t>
      </w:r>
    </w:p>
    <w:p w14:paraId="5B0D3427" w14:textId="489FC61F" w:rsidR="00011F91" w:rsidRPr="00FD1724" w:rsidRDefault="00011F91" w:rsidP="00011F91">
      <w:pPr>
        <w:rPr>
          <w:rFonts w:ascii="Nunito Sans" w:hAnsi="Nunito Sans" w:cs="Arial"/>
          <w:b/>
          <w:bCs/>
          <w:szCs w:val="20"/>
        </w:rPr>
      </w:pPr>
      <w:r w:rsidRPr="00FD1724">
        <w:rPr>
          <w:rFonts w:ascii="Nunito Sans" w:hAnsi="Nunito Sans" w:cs="Arial"/>
          <w:b/>
          <w:bCs/>
          <w:szCs w:val="20"/>
        </w:rPr>
        <w:lastRenderedPageBreak/>
        <w:t>Zijn het volgende overeengekomen:</w:t>
      </w:r>
    </w:p>
    <w:p w14:paraId="2496AFC9" w14:textId="77777777" w:rsidR="00011F91" w:rsidRPr="00FD1724" w:rsidRDefault="00011F91" w:rsidP="001D202A">
      <w:pPr>
        <w:pStyle w:val="Kop1"/>
      </w:pPr>
      <w:bookmarkStart w:id="2" w:name="_Toc191908885"/>
      <w:bookmarkStart w:id="3" w:name="_Toc238129228"/>
      <w:r w:rsidRPr="00FD1724">
        <w:t>Doel en begrippen</w:t>
      </w:r>
      <w:bookmarkEnd w:id="2"/>
      <w:bookmarkEnd w:id="3"/>
    </w:p>
    <w:p w14:paraId="60EC18D5" w14:textId="77777777" w:rsidR="00011F91" w:rsidRPr="00FD1724" w:rsidRDefault="00011F91" w:rsidP="00F349FC">
      <w:pPr>
        <w:pStyle w:val="Kop2"/>
      </w:pPr>
      <w:bookmarkStart w:id="4" w:name="_Toc191908886"/>
      <w:bookmarkStart w:id="5" w:name="_Toc238129229"/>
      <w:r w:rsidRPr="00FD1724">
        <w:t>Doel</w:t>
      </w:r>
      <w:bookmarkEnd w:id="4"/>
      <w:bookmarkEnd w:id="5"/>
    </w:p>
    <w:p w14:paraId="5C817F64" w14:textId="5AB7F8B3" w:rsidR="00011F91" w:rsidRPr="00FD1724" w:rsidRDefault="00011F91" w:rsidP="00011F91">
      <w:pPr>
        <w:rPr>
          <w:rFonts w:ascii="Nunito Sans" w:hAnsi="Nunito Sans" w:cs="Arial"/>
        </w:rPr>
      </w:pPr>
      <w:r w:rsidRPr="00FD1724">
        <w:rPr>
          <w:rFonts w:ascii="Nunito Sans" w:hAnsi="Nunito Sans" w:cs="Arial"/>
        </w:rPr>
        <w:t xml:space="preserve">Deze Overeenkomst heeft tot doel vast te leggen hoe en onder welke voorwaarden de gecontracteerde dierenhulporganisaties de Veiligheidsregio kunnen ondersteunen bij de uitvoering van dierenhulp in geval van een </w:t>
      </w:r>
      <w:r w:rsidR="00B40A3E">
        <w:rPr>
          <w:rFonts w:ascii="Nunito Sans" w:hAnsi="Nunito Sans" w:cs="Arial"/>
        </w:rPr>
        <w:t xml:space="preserve">grootschalig incident, </w:t>
      </w:r>
      <w:r w:rsidRPr="00FD1724">
        <w:rPr>
          <w:rFonts w:ascii="Nunito Sans" w:hAnsi="Nunito Sans" w:cs="Arial"/>
        </w:rPr>
        <w:t>ramp of crisis.</w:t>
      </w:r>
    </w:p>
    <w:p w14:paraId="13B434AD" w14:textId="77777777" w:rsidR="00011F91" w:rsidRPr="00FD1724" w:rsidRDefault="00011F91" w:rsidP="00F349FC">
      <w:pPr>
        <w:pStyle w:val="Kop2"/>
      </w:pPr>
      <w:bookmarkStart w:id="6" w:name="_Toc191908887"/>
      <w:bookmarkStart w:id="7" w:name="_Toc238129230"/>
      <w:r w:rsidRPr="00FD1724">
        <w:t>Begrippen</w:t>
      </w:r>
      <w:bookmarkEnd w:id="6"/>
      <w:bookmarkEnd w:id="7"/>
    </w:p>
    <w:p w14:paraId="035583BA" w14:textId="77777777" w:rsidR="00011F91" w:rsidRPr="00FD1724" w:rsidRDefault="00011F91" w:rsidP="00011F91">
      <w:pPr>
        <w:pStyle w:val="Lijstalinea"/>
        <w:spacing w:after="0" w:line="280" w:lineRule="exact"/>
        <w:rPr>
          <w:rFonts w:ascii="Nunito Sans" w:hAnsi="Nunito Sans" w:cs="Arial"/>
          <w:b/>
          <w:bCs/>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6701"/>
      </w:tblGrid>
      <w:tr w:rsidR="00011F91" w:rsidRPr="00FD1724" w14:paraId="1040279B" w14:textId="77777777" w:rsidTr="001D2C40">
        <w:trPr>
          <w:trHeight w:val="300"/>
        </w:trPr>
        <w:tc>
          <w:tcPr>
            <w:tcW w:w="2361" w:type="dxa"/>
            <w:tcMar>
              <w:bottom w:w="57" w:type="dxa"/>
            </w:tcMar>
          </w:tcPr>
          <w:p w14:paraId="02AB36DD" w14:textId="77777777" w:rsidR="00011F91" w:rsidRPr="00FD1724" w:rsidRDefault="00011F91" w:rsidP="001D2C40">
            <w:pPr>
              <w:spacing w:line="280" w:lineRule="exact"/>
              <w:rPr>
                <w:rFonts w:ascii="Nunito Sans" w:hAnsi="Nunito Sans" w:cs="Arial"/>
              </w:rPr>
            </w:pPr>
            <w:r w:rsidRPr="00FD1724">
              <w:rPr>
                <w:rFonts w:ascii="Nunito Sans" w:hAnsi="Nunito Sans" w:cs="Arial"/>
              </w:rPr>
              <w:t>AC-B</w:t>
            </w:r>
          </w:p>
        </w:tc>
        <w:tc>
          <w:tcPr>
            <w:tcW w:w="6701" w:type="dxa"/>
            <w:tcMar>
              <w:bottom w:w="57" w:type="dxa"/>
            </w:tcMar>
          </w:tcPr>
          <w:p w14:paraId="7D6469EA" w14:textId="77777777" w:rsidR="00011F91" w:rsidRPr="00FD1724" w:rsidRDefault="00011F91" w:rsidP="001D2C40">
            <w:pPr>
              <w:spacing w:line="280" w:lineRule="exact"/>
              <w:rPr>
                <w:rFonts w:ascii="Nunito Sans" w:eastAsia="Montserrat" w:hAnsi="Nunito Sans" w:cs="Montserrat"/>
              </w:rPr>
            </w:pPr>
            <w:r w:rsidRPr="00FD1724">
              <w:rPr>
                <w:rFonts w:ascii="Nunito Sans" w:eastAsia="Montserrat" w:hAnsi="Nunito Sans" w:cs="Montserrat"/>
              </w:rPr>
              <w:t>Algemeen Commandant Brandweer</w:t>
            </w:r>
          </w:p>
        </w:tc>
      </w:tr>
      <w:tr w:rsidR="00011F91" w:rsidRPr="00FD1724" w14:paraId="31E0C971" w14:textId="77777777" w:rsidTr="001D2C40">
        <w:trPr>
          <w:trHeight w:val="300"/>
        </w:trPr>
        <w:tc>
          <w:tcPr>
            <w:tcW w:w="2361" w:type="dxa"/>
            <w:tcMar>
              <w:bottom w:w="57" w:type="dxa"/>
            </w:tcMar>
          </w:tcPr>
          <w:p w14:paraId="083C1797" w14:textId="77777777" w:rsidR="00011F91" w:rsidRPr="00FD1724" w:rsidRDefault="00011F91" w:rsidP="001D2C40">
            <w:pPr>
              <w:spacing w:line="280" w:lineRule="exact"/>
              <w:rPr>
                <w:rFonts w:ascii="Nunito Sans" w:hAnsi="Nunito Sans" w:cs="Arial"/>
              </w:rPr>
            </w:pPr>
            <w:r w:rsidRPr="00FD1724">
              <w:rPr>
                <w:rFonts w:ascii="Nunito Sans" w:hAnsi="Nunito Sans" w:cs="Arial"/>
              </w:rPr>
              <w:t>AC-Bz</w:t>
            </w:r>
          </w:p>
        </w:tc>
        <w:tc>
          <w:tcPr>
            <w:tcW w:w="6701" w:type="dxa"/>
            <w:tcMar>
              <w:bottom w:w="57" w:type="dxa"/>
            </w:tcMar>
          </w:tcPr>
          <w:p w14:paraId="0461AAC4" w14:textId="77777777" w:rsidR="00011F91" w:rsidRPr="00FD1724" w:rsidRDefault="00011F91" w:rsidP="001D2C40">
            <w:pPr>
              <w:spacing w:line="280" w:lineRule="exact"/>
              <w:rPr>
                <w:rFonts w:ascii="Nunito Sans" w:eastAsia="Montserrat" w:hAnsi="Nunito Sans" w:cs="Montserrat"/>
              </w:rPr>
            </w:pPr>
            <w:r w:rsidRPr="00FD1724">
              <w:rPr>
                <w:rFonts w:ascii="Nunito Sans" w:eastAsia="Montserrat" w:hAnsi="Nunito Sans" w:cs="Montserrat"/>
              </w:rPr>
              <w:t>Algemeen Commandant Bevolkingszorg</w:t>
            </w:r>
          </w:p>
        </w:tc>
      </w:tr>
      <w:tr w:rsidR="00011F91" w:rsidRPr="00FD1724" w14:paraId="7A6C5495" w14:textId="77777777" w:rsidTr="001D2C40">
        <w:trPr>
          <w:trHeight w:val="300"/>
        </w:trPr>
        <w:tc>
          <w:tcPr>
            <w:tcW w:w="2361" w:type="dxa"/>
            <w:tcMar>
              <w:bottom w:w="57" w:type="dxa"/>
            </w:tcMar>
          </w:tcPr>
          <w:p w14:paraId="179CBC49" w14:textId="77777777" w:rsidR="00011F91" w:rsidRPr="00FD1724" w:rsidRDefault="00011F91" w:rsidP="001D2C40">
            <w:pPr>
              <w:spacing w:line="280" w:lineRule="exact"/>
              <w:rPr>
                <w:rFonts w:ascii="Nunito Sans" w:hAnsi="Nunito Sans" w:cs="Arial"/>
              </w:rPr>
            </w:pPr>
            <w:r w:rsidRPr="00FD1724">
              <w:rPr>
                <w:rFonts w:ascii="Nunito Sans" w:hAnsi="Nunito Sans" w:cs="Arial"/>
              </w:rPr>
              <w:t>CaCo</w:t>
            </w:r>
          </w:p>
        </w:tc>
        <w:tc>
          <w:tcPr>
            <w:tcW w:w="6701" w:type="dxa"/>
            <w:tcMar>
              <w:bottom w:w="57" w:type="dxa"/>
            </w:tcMar>
          </w:tcPr>
          <w:p w14:paraId="72EFF3E4" w14:textId="77777777" w:rsidR="00011F91" w:rsidRPr="00FD1724" w:rsidRDefault="00011F91" w:rsidP="001D2C40">
            <w:pPr>
              <w:spacing w:line="280" w:lineRule="exact"/>
              <w:rPr>
                <w:rFonts w:ascii="Nunito Sans" w:hAnsi="Nunito Sans"/>
              </w:rPr>
            </w:pPr>
            <w:r w:rsidRPr="00FD1724">
              <w:rPr>
                <w:rFonts w:ascii="Nunito Sans" w:eastAsia="Montserrat" w:hAnsi="Nunito Sans" w:cs="Montserrat"/>
                <w:szCs w:val="20"/>
              </w:rPr>
              <w:t>Calamiteitencoördinator</w:t>
            </w:r>
          </w:p>
        </w:tc>
      </w:tr>
      <w:tr w:rsidR="00011F91" w:rsidRPr="00FD1724" w14:paraId="1C6249B9" w14:textId="77777777" w:rsidTr="001D2C40">
        <w:tc>
          <w:tcPr>
            <w:tcW w:w="2361" w:type="dxa"/>
            <w:tcMar>
              <w:bottom w:w="57" w:type="dxa"/>
            </w:tcMar>
          </w:tcPr>
          <w:p w14:paraId="28F5C18E"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CDHO</w:t>
            </w:r>
          </w:p>
        </w:tc>
        <w:tc>
          <w:tcPr>
            <w:tcW w:w="6701" w:type="dxa"/>
            <w:tcMar>
              <w:bottom w:w="57" w:type="dxa"/>
            </w:tcMar>
          </w:tcPr>
          <w:p w14:paraId="770F2DF0" w14:textId="5A06F6BF"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Coördinerende dierenhulporganisatie in een veiligheidsregio. Treedt op als coördinator voor dierenhulp en administratie namens alle gecontracteerde dierenhulporganisaties richting de Veiligheidsregio</w:t>
            </w:r>
          </w:p>
        </w:tc>
      </w:tr>
      <w:tr w:rsidR="000D34C5" w:rsidRPr="00FD1724" w14:paraId="0FF96A91" w14:textId="77777777" w:rsidTr="001D2C40">
        <w:tc>
          <w:tcPr>
            <w:tcW w:w="2361" w:type="dxa"/>
            <w:tcMar>
              <w:bottom w:w="57" w:type="dxa"/>
            </w:tcMar>
          </w:tcPr>
          <w:p w14:paraId="5B1B978C" w14:textId="6A906BFA" w:rsidR="000D34C5" w:rsidRPr="00FD1724" w:rsidRDefault="000D34C5" w:rsidP="001D2C40">
            <w:pPr>
              <w:spacing w:line="280" w:lineRule="exact"/>
              <w:rPr>
                <w:rFonts w:ascii="Nunito Sans" w:hAnsi="Nunito Sans" w:cs="Arial"/>
                <w:szCs w:val="20"/>
              </w:rPr>
            </w:pPr>
            <w:r>
              <w:rPr>
                <w:rFonts w:ascii="Nunito Sans" w:hAnsi="Nunito Sans" w:cs="Arial"/>
                <w:szCs w:val="20"/>
              </w:rPr>
              <w:t>CriCo-DA</w:t>
            </w:r>
          </w:p>
        </w:tc>
        <w:tc>
          <w:tcPr>
            <w:tcW w:w="6701" w:type="dxa"/>
            <w:tcMar>
              <w:bottom w:w="57" w:type="dxa"/>
            </w:tcMar>
          </w:tcPr>
          <w:p w14:paraId="4C91C9D9" w14:textId="10B28C57" w:rsidR="000D34C5" w:rsidRPr="00FD1724" w:rsidRDefault="000D34C5" w:rsidP="001D2C40">
            <w:pPr>
              <w:spacing w:line="280" w:lineRule="exact"/>
              <w:rPr>
                <w:rFonts w:ascii="Nunito Sans" w:hAnsi="Nunito Sans" w:cs="Arial"/>
                <w:szCs w:val="20"/>
              </w:rPr>
            </w:pPr>
            <w:r>
              <w:rPr>
                <w:rFonts w:ascii="Nunito Sans" w:hAnsi="Nunito Sans" w:cs="Arial"/>
                <w:szCs w:val="20"/>
              </w:rPr>
              <w:t>Crisiscoördinator Dierenambulance</w:t>
            </w:r>
          </w:p>
        </w:tc>
      </w:tr>
      <w:tr w:rsidR="00011F91" w:rsidRPr="00FD1724" w14:paraId="5C57DF4A" w14:textId="77777777" w:rsidTr="001D2C40">
        <w:tc>
          <w:tcPr>
            <w:tcW w:w="2361" w:type="dxa"/>
            <w:tcMar>
              <w:bottom w:w="57" w:type="dxa"/>
            </w:tcMar>
          </w:tcPr>
          <w:p w14:paraId="01B309AA"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Crisis</w:t>
            </w:r>
          </w:p>
        </w:tc>
        <w:tc>
          <w:tcPr>
            <w:tcW w:w="6701" w:type="dxa"/>
            <w:tcMar>
              <w:bottom w:w="57" w:type="dxa"/>
            </w:tcMar>
          </w:tcPr>
          <w:p w14:paraId="4C866EDD" w14:textId="6B32BDFF"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Een situatie waarin een vitaal belang van de samenleving is aangetast of dreigt te worden aangetast</w:t>
            </w:r>
            <w:r w:rsidR="00BF4F50">
              <w:rPr>
                <w:rFonts w:ascii="Nunito Sans" w:hAnsi="Nunito Sans" w:cs="Arial"/>
                <w:szCs w:val="20"/>
              </w:rPr>
              <w:t xml:space="preserve"> (</w:t>
            </w:r>
            <w:r w:rsidR="00515C73">
              <w:rPr>
                <w:rFonts w:ascii="Nunito Sans" w:hAnsi="Nunito Sans" w:cs="Arial"/>
                <w:szCs w:val="20"/>
              </w:rPr>
              <w:t>Artikel</w:t>
            </w:r>
            <w:r w:rsidR="00FC5FF9" w:rsidRPr="00515C73">
              <w:rPr>
                <w:rFonts w:ascii="Nunito Sans" w:hAnsi="Nunito Sans" w:cs="Arial"/>
                <w:i/>
                <w:iCs/>
                <w:szCs w:val="20"/>
              </w:rPr>
              <w:t xml:space="preserve">. 1 </w:t>
            </w:r>
            <w:r w:rsidR="00BF4F50" w:rsidRPr="00515C73">
              <w:rPr>
                <w:rFonts w:ascii="Nunito Sans" w:hAnsi="Nunito Sans" w:cs="Arial"/>
                <w:i/>
                <w:iCs/>
                <w:szCs w:val="20"/>
              </w:rPr>
              <w:t>Wet veiligheidsregio’s</w:t>
            </w:r>
            <w:r w:rsidR="00BF4F50">
              <w:rPr>
                <w:rFonts w:ascii="Nunito Sans" w:hAnsi="Nunito Sans" w:cs="Arial"/>
                <w:szCs w:val="20"/>
              </w:rPr>
              <w:t>)</w:t>
            </w:r>
          </w:p>
        </w:tc>
      </w:tr>
      <w:tr w:rsidR="00B40A3E" w:rsidRPr="00FD1724" w14:paraId="704E40FB" w14:textId="77777777" w:rsidTr="001D2C40">
        <w:tc>
          <w:tcPr>
            <w:tcW w:w="2361" w:type="dxa"/>
            <w:tcMar>
              <w:bottom w:w="57" w:type="dxa"/>
            </w:tcMar>
          </w:tcPr>
          <w:p w14:paraId="6EF634C4" w14:textId="24F30EB9" w:rsidR="00B40A3E" w:rsidRPr="00FD1724" w:rsidRDefault="00B40A3E" w:rsidP="001D2C40">
            <w:pPr>
              <w:spacing w:line="280" w:lineRule="exact"/>
              <w:rPr>
                <w:rFonts w:ascii="Nunito Sans" w:hAnsi="Nunito Sans" w:cs="Arial"/>
                <w:szCs w:val="20"/>
              </w:rPr>
            </w:pPr>
            <w:r>
              <w:rPr>
                <w:rFonts w:ascii="Nunito Sans" w:hAnsi="Nunito Sans" w:cs="Arial"/>
                <w:szCs w:val="20"/>
              </w:rPr>
              <w:t>Grootschalig Incident</w:t>
            </w:r>
          </w:p>
        </w:tc>
        <w:tc>
          <w:tcPr>
            <w:tcW w:w="6701" w:type="dxa"/>
            <w:tcMar>
              <w:bottom w:w="57" w:type="dxa"/>
            </w:tcMar>
          </w:tcPr>
          <w:p w14:paraId="76532F66" w14:textId="72E9ED2D" w:rsidR="00B40A3E" w:rsidRPr="00FD1724" w:rsidRDefault="00B40A3E" w:rsidP="001D2C40">
            <w:pPr>
              <w:spacing w:line="280" w:lineRule="exact"/>
              <w:rPr>
                <w:rFonts w:ascii="Nunito Sans" w:hAnsi="Nunito Sans" w:cs="Arial"/>
                <w:szCs w:val="20"/>
              </w:rPr>
            </w:pPr>
            <w:r w:rsidRPr="00B40A3E">
              <w:rPr>
                <w:rFonts w:ascii="Nunito Sans" w:hAnsi="Nunito Sans" w:cs="Arial"/>
                <w:szCs w:val="20"/>
              </w:rPr>
              <w:t>Incident dat gezien de aard en/of de omvang substantiële coördinatie van de uitvoering van uitvoerend werk op het gebied van bevolkingszorg, politiezorg, brandweerzorg en/of gezondheidszorg noodzakelijk maakt</w:t>
            </w:r>
          </w:p>
        </w:tc>
      </w:tr>
      <w:tr w:rsidR="00011F91" w:rsidRPr="00FD1724" w14:paraId="4BB8D683" w14:textId="77777777" w:rsidTr="001D2C40">
        <w:tc>
          <w:tcPr>
            <w:tcW w:w="2361" w:type="dxa"/>
            <w:tcMar>
              <w:bottom w:w="57" w:type="dxa"/>
            </w:tcMar>
          </w:tcPr>
          <w:p w14:paraId="321E03E8"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Hobbydieren</w:t>
            </w:r>
          </w:p>
        </w:tc>
        <w:tc>
          <w:tcPr>
            <w:tcW w:w="6701" w:type="dxa"/>
            <w:tcMar>
              <w:bottom w:w="57" w:type="dxa"/>
            </w:tcMar>
          </w:tcPr>
          <w:p w14:paraId="4488B5F2" w14:textId="72639F7A"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Landbouwdieren die in kleine aantallen en zonder commercieel doel worden gehouden</w:t>
            </w:r>
          </w:p>
        </w:tc>
      </w:tr>
      <w:tr w:rsidR="00011F91" w:rsidRPr="00FD1724" w14:paraId="7918E710" w14:textId="77777777" w:rsidTr="001D2C40">
        <w:tc>
          <w:tcPr>
            <w:tcW w:w="2361" w:type="dxa"/>
            <w:tcMar>
              <w:bottom w:w="57" w:type="dxa"/>
            </w:tcMar>
          </w:tcPr>
          <w:p w14:paraId="0D0A3204" w14:textId="0C748C70"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Huisdieren</w:t>
            </w:r>
          </w:p>
        </w:tc>
        <w:tc>
          <w:tcPr>
            <w:tcW w:w="6701" w:type="dxa"/>
            <w:tcMar>
              <w:bottom w:w="57" w:type="dxa"/>
            </w:tcMar>
          </w:tcPr>
          <w:p w14:paraId="5B2D6F6F" w14:textId="51BE4C9D"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Dieren die door mensen in of om hun huizen voor gezelschap worden verzorgd en gehouden</w:t>
            </w:r>
            <w:r w:rsidR="00515C73">
              <w:rPr>
                <w:rFonts w:ascii="Nunito Sans" w:hAnsi="Nunito Sans" w:cs="Arial"/>
                <w:szCs w:val="20"/>
              </w:rPr>
              <w:t xml:space="preserve"> (</w:t>
            </w:r>
            <w:r w:rsidR="00515C73" w:rsidRPr="00515C73">
              <w:rPr>
                <w:rFonts w:ascii="Nunito Sans" w:hAnsi="Nunito Sans" w:cs="Arial"/>
                <w:i/>
                <w:iCs/>
                <w:szCs w:val="20"/>
              </w:rPr>
              <w:t>Artikel 1.1 Besluit houders van dieren</w:t>
            </w:r>
            <w:r w:rsidR="00515C73">
              <w:rPr>
                <w:rFonts w:ascii="Nunito Sans" w:hAnsi="Nunito Sans" w:cs="Arial"/>
                <w:szCs w:val="20"/>
              </w:rPr>
              <w:t>)</w:t>
            </w:r>
          </w:p>
        </w:tc>
      </w:tr>
      <w:tr w:rsidR="00011F91" w:rsidRPr="00FD1724" w14:paraId="693AE7F9" w14:textId="77777777" w:rsidTr="001D2C40">
        <w:tc>
          <w:tcPr>
            <w:tcW w:w="2361" w:type="dxa"/>
            <w:tcMar>
              <w:bottom w:w="57" w:type="dxa"/>
            </w:tcMar>
          </w:tcPr>
          <w:p w14:paraId="4B6546AD" w14:textId="77777777" w:rsidR="00011F91" w:rsidRPr="00FD1724" w:rsidRDefault="00011F91" w:rsidP="001D2C40">
            <w:pPr>
              <w:spacing w:line="280" w:lineRule="exact"/>
              <w:rPr>
                <w:rFonts w:ascii="Nunito Sans" w:hAnsi="Nunito Sans" w:cs="Arial"/>
                <w:szCs w:val="20"/>
              </w:rPr>
            </w:pPr>
            <w:r w:rsidRPr="00FD1724">
              <w:rPr>
                <w:rFonts w:ascii="Nunito Sans" w:hAnsi="Nunito Sans"/>
              </w:rPr>
              <w:t>In het wild levende dieren/ wilde dieren</w:t>
            </w:r>
          </w:p>
        </w:tc>
        <w:tc>
          <w:tcPr>
            <w:tcW w:w="6701" w:type="dxa"/>
            <w:tcMar>
              <w:bottom w:w="57" w:type="dxa"/>
            </w:tcMar>
          </w:tcPr>
          <w:p w14:paraId="07552A0D" w14:textId="7F4F6D84" w:rsidR="00011F91" w:rsidRPr="00FD1724" w:rsidRDefault="00011F91" w:rsidP="001D2C40">
            <w:pPr>
              <w:spacing w:line="280" w:lineRule="exact"/>
              <w:rPr>
                <w:rFonts w:ascii="Nunito Sans" w:hAnsi="Nunito Sans" w:cs="Arial"/>
                <w:szCs w:val="20"/>
              </w:rPr>
            </w:pPr>
            <w:r w:rsidRPr="00FD1724">
              <w:rPr>
                <w:rFonts w:ascii="Nunito Sans" w:hAnsi="Nunito Sans"/>
              </w:rPr>
              <w:t>Alle dieren die van nature in het wild voorkomen</w:t>
            </w:r>
            <w:r w:rsidR="00C20B36">
              <w:rPr>
                <w:rFonts w:ascii="Nunito Sans" w:hAnsi="Nunito Sans"/>
              </w:rPr>
              <w:t xml:space="preserve"> </w:t>
            </w:r>
            <w:r w:rsidR="00C20B36" w:rsidRPr="00FC5FF9">
              <w:rPr>
                <w:rFonts w:ascii="Nunito Sans" w:hAnsi="Nunito Sans"/>
              </w:rPr>
              <w:t>(</w:t>
            </w:r>
            <w:r w:rsidR="00C20B36" w:rsidRPr="00515C73">
              <w:rPr>
                <w:rFonts w:ascii="Nunito Sans" w:hAnsi="Nunito Sans"/>
                <w:i/>
                <w:iCs/>
              </w:rPr>
              <w:t>Artikel 4.1</w:t>
            </w:r>
            <w:r w:rsidR="00C20B36" w:rsidRPr="00515C73">
              <w:rPr>
                <w:rFonts w:ascii="Nunito Sans" w:hAnsi="Nunito Sans"/>
                <w:i/>
                <w:iCs/>
              </w:rPr>
              <w:t xml:space="preserve"> </w:t>
            </w:r>
            <w:r w:rsidR="00FC5FF9" w:rsidRPr="00515C73">
              <w:rPr>
                <w:rFonts w:ascii="Nunito Sans" w:hAnsi="Nunito Sans"/>
                <w:i/>
                <w:iCs/>
              </w:rPr>
              <w:t>Besluit houders van dieren</w:t>
            </w:r>
            <w:r w:rsidR="00FC5FF9">
              <w:rPr>
                <w:rFonts w:ascii="Nunito Sans" w:hAnsi="Nunito Sans"/>
              </w:rPr>
              <w:t>)</w:t>
            </w:r>
          </w:p>
        </w:tc>
      </w:tr>
      <w:tr w:rsidR="00011F91" w:rsidRPr="00FD1724" w14:paraId="25DFABFD" w14:textId="77777777" w:rsidTr="001D2C40">
        <w:tc>
          <w:tcPr>
            <w:tcW w:w="2361" w:type="dxa"/>
            <w:tcMar>
              <w:bottom w:w="57" w:type="dxa"/>
            </w:tcMar>
          </w:tcPr>
          <w:p w14:paraId="13E21E97"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Inzet</w:t>
            </w:r>
          </w:p>
        </w:tc>
        <w:tc>
          <w:tcPr>
            <w:tcW w:w="6701" w:type="dxa"/>
            <w:tcMar>
              <w:bottom w:w="57" w:type="dxa"/>
            </w:tcMar>
          </w:tcPr>
          <w:p w14:paraId="64BC463E" w14:textId="228F6745" w:rsidR="00011F91" w:rsidRPr="00FD1724" w:rsidRDefault="00011F91" w:rsidP="001D2C40">
            <w:pPr>
              <w:tabs>
                <w:tab w:val="left" w:pos="4120"/>
              </w:tabs>
              <w:spacing w:line="0" w:lineRule="atLeast"/>
              <w:rPr>
                <w:rFonts w:ascii="Nunito Sans" w:eastAsia="Helvetica" w:hAnsi="Nunito Sans"/>
                <w:szCs w:val="20"/>
              </w:rPr>
            </w:pPr>
            <w:r w:rsidRPr="00FD1724">
              <w:rPr>
                <w:rFonts w:ascii="Nunito Sans" w:eastAsia="Helvetica" w:hAnsi="Nunito Sans"/>
                <w:szCs w:val="20"/>
              </w:rPr>
              <w:t>Een actie van de gecontracteerde dierenhulporganisaties op grond van een verzoek van de Veiligheidsregio</w:t>
            </w:r>
          </w:p>
        </w:tc>
      </w:tr>
      <w:tr w:rsidR="00011F91" w:rsidRPr="00FD1724" w14:paraId="247DE4C4" w14:textId="77777777" w:rsidTr="001D2C40">
        <w:tc>
          <w:tcPr>
            <w:tcW w:w="2361" w:type="dxa"/>
            <w:tcMar>
              <w:bottom w:w="57" w:type="dxa"/>
            </w:tcMar>
          </w:tcPr>
          <w:p w14:paraId="10D5DF3B"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lastRenderedPageBreak/>
              <w:t>Landbouwhuisdieren</w:t>
            </w:r>
          </w:p>
        </w:tc>
        <w:tc>
          <w:tcPr>
            <w:tcW w:w="6701" w:type="dxa"/>
            <w:tcMar>
              <w:bottom w:w="57" w:type="dxa"/>
            </w:tcMar>
          </w:tcPr>
          <w:p w14:paraId="77E1977F" w14:textId="1D5B6542"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 xml:space="preserve">Bedrijfsmatig gehouden dieren voor productie, zoals runderen, varkens, schapen, kippen en geiten, </w:t>
            </w:r>
            <w:r w:rsidRPr="00FD1724">
              <w:rPr>
                <w:rFonts w:ascii="Nunito Sans" w:hAnsi="Nunito Sans"/>
              </w:rPr>
              <w:t>of voor het berijden van dieren</w:t>
            </w:r>
            <w:r w:rsidR="00C20B36">
              <w:rPr>
                <w:rFonts w:ascii="Nunito Sans" w:hAnsi="Nunito Sans"/>
              </w:rPr>
              <w:t xml:space="preserve"> (</w:t>
            </w:r>
            <w:r w:rsidR="00C20B36" w:rsidRPr="00515C73">
              <w:rPr>
                <w:rFonts w:ascii="Nunito Sans" w:hAnsi="Nunito Sans"/>
                <w:i/>
                <w:iCs/>
              </w:rPr>
              <w:t>Artikel 1.1</w:t>
            </w:r>
            <w:r w:rsidR="00C20B36" w:rsidRPr="00515C73">
              <w:rPr>
                <w:rFonts w:ascii="Nunito Sans" w:hAnsi="Nunito Sans"/>
                <w:i/>
                <w:iCs/>
              </w:rPr>
              <w:t xml:space="preserve"> Wet dieren en </w:t>
            </w:r>
            <w:r w:rsidR="00C20B36" w:rsidRPr="00515C73">
              <w:rPr>
                <w:rFonts w:ascii="Nunito Sans" w:hAnsi="Nunito Sans"/>
                <w:i/>
                <w:iCs/>
              </w:rPr>
              <w:t>Bijlage I bij artikel 1.1 van het</w:t>
            </w:r>
            <w:r w:rsidR="00C20B36" w:rsidRPr="00515C73">
              <w:rPr>
                <w:rFonts w:ascii="Nunito Sans" w:hAnsi="Nunito Sans"/>
                <w:b/>
                <w:bCs/>
                <w:i/>
                <w:iCs/>
              </w:rPr>
              <w:t xml:space="preserve"> </w:t>
            </w:r>
            <w:r w:rsidR="00C20B36" w:rsidRPr="00515C73">
              <w:rPr>
                <w:rFonts w:ascii="Nunito Sans" w:hAnsi="Nunito Sans"/>
                <w:i/>
                <w:iCs/>
              </w:rPr>
              <w:t>Besluit activiteiten leefomgeving (Bal)</w:t>
            </w:r>
            <w:r w:rsidR="00C20B36">
              <w:rPr>
                <w:rFonts w:ascii="Nunito Sans" w:hAnsi="Nunito Sans"/>
              </w:rPr>
              <w:t>)</w:t>
            </w:r>
          </w:p>
        </w:tc>
      </w:tr>
      <w:tr w:rsidR="00011F91" w:rsidRPr="00FD1724" w14:paraId="762A6BEE" w14:textId="77777777" w:rsidTr="001D2C40">
        <w:tc>
          <w:tcPr>
            <w:tcW w:w="2361" w:type="dxa"/>
            <w:tcMar>
              <w:bottom w:w="57" w:type="dxa"/>
            </w:tcMar>
          </w:tcPr>
          <w:p w14:paraId="0CBDEFF9" w14:textId="77777777" w:rsidR="00011F91" w:rsidRPr="00FD1724" w:rsidRDefault="00011F91" w:rsidP="001D2C40">
            <w:pPr>
              <w:spacing w:line="280" w:lineRule="exact"/>
              <w:rPr>
                <w:rFonts w:ascii="Nunito Sans" w:hAnsi="Nunito Sans" w:cs="Arial"/>
                <w:szCs w:val="20"/>
              </w:rPr>
            </w:pPr>
            <w:r w:rsidRPr="00FD1724">
              <w:rPr>
                <w:rFonts w:ascii="Nunito Sans" w:hAnsi="Nunito Sans"/>
              </w:rPr>
              <w:t>Meldkamer (naam)</w:t>
            </w:r>
          </w:p>
        </w:tc>
        <w:tc>
          <w:tcPr>
            <w:tcW w:w="6701" w:type="dxa"/>
            <w:tcMar>
              <w:bottom w:w="57" w:type="dxa"/>
            </w:tcMar>
          </w:tcPr>
          <w:p w14:paraId="6DABE2D8" w14:textId="79FF846C" w:rsidR="00011F91" w:rsidRPr="00FD1724" w:rsidRDefault="00011F91" w:rsidP="001D2C40">
            <w:pPr>
              <w:spacing w:line="280" w:lineRule="exact"/>
              <w:rPr>
                <w:rFonts w:ascii="Nunito Sans" w:hAnsi="Nunito Sans" w:cs="Arial"/>
              </w:rPr>
            </w:pPr>
            <w:r w:rsidRPr="00FD1724">
              <w:rPr>
                <w:rFonts w:ascii="Nunito Sans" w:hAnsi="Nunito Sans"/>
              </w:rPr>
              <w:t>De Meldkamer is verantwoordelijk voor de aanname van alle hulpaanvragen en uitgifte van inzetopdrachten in het meldkamergebied</w:t>
            </w:r>
            <w:r w:rsidR="00C20B36">
              <w:rPr>
                <w:rFonts w:ascii="Nunito Sans" w:hAnsi="Nunito Sans"/>
              </w:rPr>
              <w:t xml:space="preserve"> (</w:t>
            </w:r>
            <w:r w:rsidR="00C20B36" w:rsidRPr="00515C73">
              <w:rPr>
                <w:rFonts w:ascii="Nunito Sans" w:hAnsi="Nunito Sans"/>
                <w:i/>
                <w:iCs/>
              </w:rPr>
              <w:t>Artikel 25b</w:t>
            </w:r>
            <w:r w:rsidR="00FC5FF9" w:rsidRPr="00515C73">
              <w:rPr>
                <w:rFonts w:ascii="Nunito Sans" w:hAnsi="Nunito Sans"/>
                <w:i/>
                <w:iCs/>
              </w:rPr>
              <w:t xml:space="preserve"> lid 1</w:t>
            </w:r>
            <w:r w:rsidR="00C20B36" w:rsidRPr="00515C73">
              <w:rPr>
                <w:rFonts w:ascii="Nunito Sans" w:hAnsi="Nunito Sans"/>
                <w:i/>
                <w:iCs/>
              </w:rPr>
              <w:t xml:space="preserve"> </w:t>
            </w:r>
            <w:r w:rsidR="00C20B36" w:rsidRPr="00515C73">
              <w:rPr>
                <w:rFonts w:ascii="Nunito Sans" w:hAnsi="Nunito Sans"/>
                <w:i/>
                <w:iCs/>
              </w:rPr>
              <w:t>Politiewet</w:t>
            </w:r>
            <w:r w:rsidR="00FC5FF9" w:rsidRPr="00515C73">
              <w:rPr>
                <w:rFonts w:ascii="Nunito Sans" w:hAnsi="Nunito Sans"/>
                <w:i/>
                <w:iCs/>
              </w:rPr>
              <w:t xml:space="preserve"> 2012</w:t>
            </w:r>
            <w:r w:rsidR="00C20B36">
              <w:rPr>
                <w:rFonts w:ascii="Nunito Sans" w:hAnsi="Nunito Sans"/>
              </w:rPr>
              <w:t>)</w:t>
            </w:r>
            <w:r w:rsidR="00C20B36" w:rsidRPr="00C20B36">
              <w:rPr>
                <w:rFonts w:ascii="Nunito Sans" w:hAnsi="Nunito Sans"/>
              </w:rPr>
              <w:t xml:space="preserve"> </w:t>
            </w:r>
          </w:p>
        </w:tc>
      </w:tr>
      <w:tr w:rsidR="00011F91" w:rsidRPr="00FD1724" w14:paraId="16A7FE41" w14:textId="77777777" w:rsidTr="001D2C40">
        <w:tc>
          <w:tcPr>
            <w:tcW w:w="2361" w:type="dxa"/>
            <w:tcMar>
              <w:bottom w:w="57" w:type="dxa"/>
            </w:tcMar>
          </w:tcPr>
          <w:p w14:paraId="547B8637"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OVD BZ</w:t>
            </w:r>
          </w:p>
        </w:tc>
        <w:tc>
          <w:tcPr>
            <w:tcW w:w="6701" w:type="dxa"/>
            <w:tcMar>
              <w:bottom w:w="57" w:type="dxa"/>
            </w:tcMar>
          </w:tcPr>
          <w:p w14:paraId="21D8D675"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Officier van Dienst Bevolkingszorg</w:t>
            </w:r>
          </w:p>
        </w:tc>
      </w:tr>
      <w:tr w:rsidR="00011F91" w:rsidRPr="00FD1724" w14:paraId="0CA01110" w14:textId="77777777" w:rsidTr="001D2C40">
        <w:tc>
          <w:tcPr>
            <w:tcW w:w="2361" w:type="dxa"/>
            <w:tcMar>
              <w:bottom w:w="57" w:type="dxa"/>
            </w:tcMar>
          </w:tcPr>
          <w:p w14:paraId="45D1BC7C" w14:textId="64294329" w:rsidR="00011F91" w:rsidRPr="00FD1724" w:rsidRDefault="00011F91" w:rsidP="001D2C40">
            <w:pPr>
              <w:spacing w:line="280" w:lineRule="exact"/>
              <w:rPr>
                <w:rFonts w:ascii="Nunito Sans" w:hAnsi="Nunito Sans" w:cs="Arial"/>
                <w:szCs w:val="20"/>
              </w:rPr>
            </w:pPr>
            <w:r>
              <w:rPr>
                <w:rFonts w:ascii="Nunito Sans" w:hAnsi="Nunito Sans" w:cs="Arial"/>
                <w:szCs w:val="20"/>
              </w:rPr>
              <w:t>(H)</w:t>
            </w:r>
            <w:r w:rsidRPr="00FD1724">
              <w:rPr>
                <w:rFonts w:ascii="Nunito Sans" w:hAnsi="Nunito Sans" w:cs="Arial"/>
                <w:szCs w:val="20"/>
              </w:rPr>
              <w:t>OVD-B</w:t>
            </w:r>
          </w:p>
        </w:tc>
        <w:tc>
          <w:tcPr>
            <w:tcW w:w="6701" w:type="dxa"/>
            <w:tcMar>
              <w:bottom w:w="57" w:type="dxa"/>
            </w:tcMar>
          </w:tcPr>
          <w:p w14:paraId="1A38B5B8" w14:textId="64B20A3D" w:rsidR="00011F91" w:rsidRPr="00FD1724" w:rsidRDefault="00011F91" w:rsidP="001D2C40">
            <w:pPr>
              <w:spacing w:line="280" w:lineRule="exact"/>
              <w:rPr>
                <w:rFonts w:ascii="Nunito Sans" w:hAnsi="Nunito Sans" w:cs="Arial"/>
                <w:szCs w:val="20"/>
              </w:rPr>
            </w:pPr>
            <w:r>
              <w:rPr>
                <w:rFonts w:ascii="Nunito Sans" w:hAnsi="Nunito Sans" w:cs="Arial"/>
                <w:szCs w:val="20"/>
              </w:rPr>
              <w:t xml:space="preserve">(Hoofd) </w:t>
            </w:r>
            <w:r w:rsidRPr="00FD1724">
              <w:rPr>
                <w:rFonts w:ascii="Nunito Sans" w:hAnsi="Nunito Sans" w:cs="Arial"/>
                <w:szCs w:val="20"/>
              </w:rPr>
              <w:t>Officier van Dienst Brandweer</w:t>
            </w:r>
          </w:p>
        </w:tc>
      </w:tr>
      <w:tr w:rsidR="00011F91" w:rsidRPr="00FD1724" w14:paraId="285C2AA3" w14:textId="77777777" w:rsidTr="001D2C40">
        <w:tc>
          <w:tcPr>
            <w:tcW w:w="2361" w:type="dxa"/>
            <w:tcMar>
              <w:bottom w:w="57" w:type="dxa"/>
            </w:tcMar>
          </w:tcPr>
          <w:p w14:paraId="73BB55A5" w14:textId="77777777" w:rsidR="00011F91" w:rsidRPr="00FD1724" w:rsidRDefault="00011F91" w:rsidP="001D2C40">
            <w:pPr>
              <w:spacing w:line="280" w:lineRule="exact"/>
              <w:rPr>
                <w:rFonts w:ascii="Nunito Sans" w:hAnsi="Nunito Sans" w:cs="Arial"/>
              </w:rPr>
            </w:pPr>
            <w:r w:rsidRPr="00FD1724">
              <w:rPr>
                <w:rFonts w:ascii="Nunito Sans" w:hAnsi="Nunito Sans" w:cs="Arial"/>
              </w:rPr>
              <w:t>CODA</w:t>
            </w:r>
          </w:p>
        </w:tc>
        <w:tc>
          <w:tcPr>
            <w:tcW w:w="6701" w:type="dxa"/>
            <w:tcMar>
              <w:bottom w:w="57" w:type="dxa"/>
            </w:tcMar>
          </w:tcPr>
          <w:p w14:paraId="74D19C0A" w14:textId="77777777" w:rsidR="00011F91" w:rsidRPr="00FD1724" w:rsidRDefault="00011F91" w:rsidP="001D2C40">
            <w:pPr>
              <w:spacing w:line="280" w:lineRule="exact"/>
              <w:rPr>
                <w:rFonts w:ascii="Nunito Sans" w:hAnsi="Nunito Sans" w:cs="Arial"/>
              </w:rPr>
            </w:pPr>
            <w:r w:rsidRPr="00FD1724">
              <w:rPr>
                <w:rFonts w:ascii="Nunito Sans" w:hAnsi="Nunito Sans" w:cs="Arial"/>
              </w:rPr>
              <w:t xml:space="preserve">Coördinator veldteam Dierenambulance </w:t>
            </w:r>
          </w:p>
        </w:tc>
      </w:tr>
      <w:tr w:rsidR="00011F91" w:rsidRPr="00FD1724" w14:paraId="383BCC73" w14:textId="77777777" w:rsidTr="001D2C40">
        <w:tc>
          <w:tcPr>
            <w:tcW w:w="2361" w:type="dxa"/>
            <w:tcMar>
              <w:bottom w:w="57" w:type="dxa"/>
            </w:tcMar>
          </w:tcPr>
          <w:p w14:paraId="72DC848E" w14:textId="77777777" w:rsidR="00011F91" w:rsidRPr="00FD1724" w:rsidRDefault="00011F91" w:rsidP="001D2C40">
            <w:pPr>
              <w:spacing w:line="280" w:lineRule="exact"/>
              <w:rPr>
                <w:rFonts w:ascii="Nunito Sans" w:hAnsi="Nunito Sans" w:cs="Arial"/>
              </w:rPr>
            </w:pPr>
            <w:r w:rsidRPr="00FD1724">
              <w:rPr>
                <w:rFonts w:ascii="Nunito Sans" w:hAnsi="Nunito Sans" w:cs="Arial"/>
              </w:rPr>
              <w:t>Dierenopvang</w:t>
            </w:r>
          </w:p>
        </w:tc>
        <w:tc>
          <w:tcPr>
            <w:tcW w:w="6701" w:type="dxa"/>
            <w:tcMar>
              <w:bottom w:w="57" w:type="dxa"/>
            </w:tcMar>
          </w:tcPr>
          <w:p w14:paraId="10D63785" w14:textId="7C2FDCD6" w:rsidR="00011F91" w:rsidRPr="00FD1724" w:rsidRDefault="00011F91" w:rsidP="001D2C40">
            <w:pPr>
              <w:spacing w:line="280" w:lineRule="exact"/>
              <w:rPr>
                <w:rFonts w:ascii="Nunito Sans" w:hAnsi="Nunito Sans" w:cs="Arial"/>
              </w:rPr>
            </w:pPr>
            <w:r w:rsidRPr="00FD1724">
              <w:rPr>
                <w:rFonts w:ascii="Nunito Sans" w:hAnsi="Nunito Sans" w:cs="Arial"/>
              </w:rPr>
              <w:t>De locatie/dierenorganisaties waar dieren in nood naar toe worden gebracht en verzorgd voor de periode dat zij nog niet naar huis kunnen terugkeren of in het wild worden uitgezet</w:t>
            </w:r>
          </w:p>
          <w:p w14:paraId="051CAD94" w14:textId="4921A34F" w:rsidR="00011F91" w:rsidRPr="00FD1724" w:rsidRDefault="00011F91" w:rsidP="001D2C40">
            <w:pPr>
              <w:spacing w:line="280" w:lineRule="exact"/>
              <w:rPr>
                <w:rFonts w:ascii="Nunito Sans" w:hAnsi="Nunito Sans" w:cs="Arial"/>
              </w:rPr>
            </w:pPr>
            <w:r w:rsidRPr="00FD1724">
              <w:rPr>
                <w:rFonts w:ascii="Nunito Sans" w:hAnsi="Nunito Sans" w:cs="Arial"/>
              </w:rPr>
              <w:t xml:space="preserve">In bijlage 1 staan alle </w:t>
            </w:r>
            <w:r w:rsidR="00B40A3E">
              <w:rPr>
                <w:rFonts w:ascii="Nunito Sans" w:hAnsi="Nunito Sans" w:cs="Arial"/>
              </w:rPr>
              <w:t xml:space="preserve">bij deze overeenkomst betrokken </w:t>
            </w:r>
            <w:r w:rsidRPr="00FD1724">
              <w:rPr>
                <w:rFonts w:ascii="Nunito Sans" w:hAnsi="Nunito Sans" w:cs="Arial"/>
              </w:rPr>
              <w:t>dierenorganisaties met opvanglocaties binnen de veiligheidsregio genoemd</w:t>
            </w:r>
          </w:p>
        </w:tc>
      </w:tr>
      <w:tr w:rsidR="00011F91" w:rsidRPr="00FD1724" w14:paraId="23627016" w14:textId="77777777" w:rsidTr="001D2C40">
        <w:trPr>
          <w:trHeight w:val="300"/>
        </w:trPr>
        <w:tc>
          <w:tcPr>
            <w:tcW w:w="2361" w:type="dxa"/>
            <w:tcMar>
              <w:bottom w:w="57" w:type="dxa"/>
            </w:tcMar>
          </w:tcPr>
          <w:p w14:paraId="691F2EC4" w14:textId="77777777" w:rsidR="00011F91" w:rsidRPr="00FD1724" w:rsidRDefault="00011F91" w:rsidP="001D2C40">
            <w:pPr>
              <w:spacing w:line="280" w:lineRule="exact"/>
              <w:rPr>
                <w:rFonts w:ascii="Nunito Sans" w:hAnsi="Nunito Sans" w:cs="Arial"/>
              </w:rPr>
            </w:pPr>
            <w:r w:rsidRPr="00FD1724">
              <w:rPr>
                <w:rFonts w:ascii="Nunito Sans" w:hAnsi="Nunito Sans" w:cs="Arial"/>
              </w:rPr>
              <w:t>Opvanglocatie</w:t>
            </w:r>
          </w:p>
        </w:tc>
        <w:tc>
          <w:tcPr>
            <w:tcW w:w="6701" w:type="dxa"/>
            <w:tcMar>
              <w:bottom w:w="57" w:type="dxa"/>
            </w:tcMar>
          </w:tcPr>
          <w:p w14:paraId="6C5210FB" w14:textId="77777777" w:rsidR="00011F91" w:rsidRPr="00FD1724" w:rsidRDefault="00011F91" w:rsidP="001D2C40">
            <w:pPr>
              <w:spacing w:line="280" w:lineRule="exact"/>
              <w:rPr>
                <w:rFonts w:ascii="Nunito Sans" w:hAnsi="Nunito Sans" w:cs="Arial"/>
              </w:rPr>
            </w:pPr>
            <w:r w:rsidRPr="00FD1724">
              <w:rPr>
                <w:rFonts w:ascii="Nunito Sans" w:hAnsi="Nunito Sans" w:cs="Arial"/>
              </w:rPr>
              <w:t>Een door Bevolkingszorg van de veiligheidsregio of gemeente aangewezen locatie waar getroffenen van een ramp of crisis tijdelijk worden opgevangen en verzorgd, inclusief (waar mogelijk) hun huisdieren</w:t>
            </w:r>
          </w:p>
        </w:tc>
      </w:tr>
      <w:tr w:rsidR="00011F91" w:rsidRPr="00FD1724" w14:paraId="1E2967BA" w14:textId="77777777" w:rsidTr="001D2C40">
        <w:trPr>
          <w:trHeight w:val="300"/>
        </w:trPr>
        <w:tc>
          <w:tcPr>
            <w:tcW w:w="2361" w:type="dxa"/>
            <w:tcMar>
              <w:bottom w:w="57" w:type="dxa"/>
            </w:tcMar>
          </w:tcPr>
          <w:p w14:paraId="1272BC0F" w14:textId="77777777" w:rsidR="00011F91" w:rsidRPr="00FD1724" w:rsidRDefault="00011F91" w:rsidP="001D2C40">
            <w:pPr>
              <w:spacing w:line="280" w:lineRule="exact"/>
              <w:rPr>
                <w:rFonts w:ascii="Nunito Sans" w:hAnsi="Nunito Sans" w:cs="Arial"/>
              </w:rPr>
            </w:pPr>
            <w:r w:rsidRPr="00FD1724">
              <w:rPr>
                <w:rFonts w:ascii="Nunito Sans" w:hAnsi="Nunito Sans" w:cs="Arial"/>
              </w:rPr>
              <w:t>OTO</w:t>
            </w:r>
          </w:p>
        </w:tc>
        <w:tc>
          <w:tcPr>
            <w:tcW w:w="6701" w:type="dxa"/>
            <w:tcMar>
              <w:bottom w:w="57" w:type="dxa"/>
            </w:tcMar>
          </w:tcPr>
          <w:p w14:paraId="56A54A8A" w14:textId="77777777" w:rsidR="00011F91" w:rsidRPr="00FD1724" w:rsidRDefault="00011F91" w:rsidP="001D2C40">
            <w:pPr>
              <w:spacing w:line="280" w:lineRule="exact"/>
              <w:rPr>
                <w:rFonts w:ascii="Nunito Sans" w:hAnsi="Nunito Sans" w:cs="Arial"/>
              </w:rPr>
            </w:pPr>
            <w:r w:rsidRPr="00FD1724">
              <w:rPr>
                <w:rFonts w:ascii="Nunito Sans" w:hAnsi="Nunito Sans" w:cs="Arial"/>
              </w:rPr>
              <w:t>Opleiden, Trainen en Oefenen (voor rampen en crises)</w:t>
            </w:r>
          </w:p>
        </w:tc>
      </w:tr>
      <w:tr w:rsidR="00011F91" w:rsidRPr="00FD1724" w14:paraId="69106F61" w14:textId="77777777" w:rsidTr="001D2C40">
        <w:tc>
          <w:tcPr>
            <w:tcW w:w="2361" w:type="dxa"/>
            <w:tcMar>
              <w:bottom w:w="57" w:type="dxa"/>
            </w:tcMar>
          </w:tcPr>
          <w:p w14:paraId="357D0B02"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Ramp</w:t>
            </w:r>
          </w:p>
        </w:tc>
        <w:tc>
          <w:tcPr>
            <w:tcW w:w="6701" w:type="dxa"/>
            <w:tcMar>
              <w:bottom w:w="57" w:type="dxa"/>
            </w:tcMar>
          </w:tcPr>
          <w:p w14:paraId="191C2DA9" w14:textId="13B348B5"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Een zwaar ongeval of een andere gebeurtenis waarbij het leven en de gezondheid van veel personen, het milieu of grote materiële belangen in ernstige mate zijn geschaad of worden bedreigd en waarbij een gecoördineerde inzet van diensten of organisaties van verschillende disciplines is vereist om de dreiging weg te nemen of de schadelijke gevolgen te beperken</w:t>
            </w:r>
            <w:r w:rsidR="00BF4F50">
              <w:rPr>
                <w:rFonts w:ascii="Nunito Sans" w:hAnsi="Nunito Sans" w:cs="Arial"/>
                <w:szCs w:val="20"/>
              </w:rPr>
              <w:t xml:space="preserve"> (</w:t>
            </w:r>
            <w:r w:rsidR="00FC5FF9">
              <w:rPr>
                <w:rFonts w:ascii="Nunito Sans" w:hAnsi="Nunito Sans" w:cs="Arial"/>
                <w:szCs w:val="20"/>
              </w:rPr>
              <w:t xml:space="preserve"> </w:t>
            </w:r>
            <w:r w:rsidR="00FC5FF9" w:rsidRPr="00515C73">
              <w:rPr>
                <w:rFonts w:ascii="Nunito Sans" w:hAnsi="Nunito Sans" w:cs="Arial"/>
                <w:i/>
                <w:iCs/>
                <w:szCs w:val="20"/>
              </w:rPr>
              <w:t xml:space="preserve">Artikel 1 </w:t>
            </w:r>
            <w:r w:rsidR="00BF4F50" w:rsidRPr="00515C73">
              <w:rPr>
                <w:rFonts w:ascii="Nunito Sans" w:hAnsi="Nunito Sans" w:cs="Arial"/>
                <w:i/>
                <w:iCs/>
                <w:szCs w:val="20"/>
              </w:rPr>
              <w:t>Wet veiligheidsregio’s)</w:t>
            </w:r>
          </w:p>
        </w:tc>
      </w:tr>
      <w:tr w:rsidR="00011F91" w:rsidRPr="00FD1724" w14:paraId="51E72CED" w14:textId="77777777" w:rsidTr="001D2C40">
        <w:tc>
          <w:tcPr>
            <w:tcW w:w="2361" w:type="dxa"/>
            <w:tcMar>
              <w:bottom w:w="57" w:type="dxa"/>
            </w:tcMar>
          </w:tcPr>
          <w:p w14:paraId="368DC4EA" w14:textId="77777777"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Vervoer</w:t>
            </w:r>
          </w:p>
        </w:tc>
        <w:tc>
          <w:tcPr>
            <w:tcW w:w="6701" w:type="dxa"/>
            <w:tcMar>
              <w:bottom w:w="57" w:type="dxa"/>
            </w:tcMar>
          </w:tcPr>
          <w:p w14:paraId="77C81554" w14:textId="2EAA42EF" w:rsidR="00011F91" w:rsidRPr="00FD1724" w:rsidRDefault="00011F91" w:rsidP="001D2C40">
            <w:pPr>
              <w:spacing w:line="280" w:lineRule="exact"/>
              <w:rPr>
                <w:rFonts w:ascii="Nunito Sans" w:hAnsi="Nunito Sans" w:cs="Arial"/>
                <w:szCs w:val="20"/>
              </w:rPr>
            </w:pPr>
            <w:r w:rsidRPr="00FD1724">
              <w:rPr>
                <w:rFonts w:ascii="Nunito Sans" w:hAnsi="Nunito Sans" w:cs="Arial"/>
                <w:szCs w:val="20"/>
              </w:rPr>
              <w:t>Het vervoeren van dieren naar een opvang, eigenaar of dierenarts</w:t>
            </w:r>
          </w:p>
        </w:tc>
      </w:tr>
    </w:tbl>
    <w:p w14:paraId="2CB37237" w14:textId="79ED9800" w:rsidR="00B40A3E" w:rsidRDefault="00B40A3E" w:rsidP="00011F91">
      <w:pPr>
        <w:spacing w:after="0" w:line="280" w:lineRule="exact"/>
        <w:rPr>
          <w:rFonts w:ascii="Nunito Sans" w:hAnsi="Nunito Sans" w:cs="Arial"/>
          <w:b/>
          <w:bCs/>
          <w:szCs w:val="20"/>
        </w:rPr>
      </w:pPr>
    </w:p>
    <w:p w14:paraId="2AED2420" w14:textId="77777777" w:rsidR="00B40A3E" w:rsidRDefault="00B40A3E">
      <w:pPr>
        <w:spacing w:after="160" w:line="259" w:lineRule="auto"/>
        <w:rPr>
          <w:rFonts w:ascii="Nunito Sans" w:hAnsi="Nunito Sans" w:cs="Arial"/>
          <w:b/>
          <w:bCs/>
          <w:szCs w:val="20"/>
        </w:rPr>
      </w:pPr>
      <w:r>
        <w:rPr>
          <w:rFonts w:ascii="Nunito Sans" w:hAnsi="Nunito Sans" w:cs="Arial"/>
          <w:b/>
          <w:bCs/>
          <w:szCs w:val="20"/>
        </w:rPr>
        <w:br w:type="page"/>
      </w:r>
    </w:p>
    <w:p w14:paraId="7B3173F4" w14:textId="77777777" w:rsidR="00011F91" w:rsidRPr="00FD1724" w:rsidRDefault="00011F91" w:rsidP="001D202A">
      <w:pPr>
        <w:pStyle w:val="Kop1"/>
      </w:pPr>
      <w:bookmarkStart w:id="8" w:name="_Toc191908888"/>
      <w:bookmarkStart w:id="9" w:name="_Toc238129231"/>
      <w:r w:rsidRPr="00FD1724">
        <w:lastRenderedPageBreak/>
        <w:t>Dienstverlening</w:t>
      </w:r>
      <w:bookmarkEnd w:id="8"/>
      <w:bookmarkEnd w:id="9"/>
      <w:r w:rsidRPr="00FD1724">
        <w:t xml:space="preserve"> </w:t>
      </w:r>
    </w:p>
    <w:p w14:paraId="333A5EE3" w14:textId="1F775942" w:rsidR="00011F91" w:rsidRDefault="00011F91" w:rsidP="00011F91">
      <w:pPr>
        <w:rPr>
          <w:rFonts w:ascii="Nunito Sans" w:hAnsi="Nunito Sans" w:cs="Arial"/>
        </w:rPr>
      </w:pPr>
      <w:r w:rsidRPr="00FD1724">
        <w:rPr>
          <w:rFonts w:ascii="Nunito Sans" w:hAnsi="Nunito Sans" w:cs="Arial"/>
        </w:rPr>
        <w:t>De Veiligheidsregio kan in geval van een</w:t>
      </w:r>
      <w:r w:rsidR="00B40A3E">
        <w:rPr>
          <w:rFonts w:ascii="Nunito Sans" w:hAnsi="Nunito Sans" w:cs="Arial"/>
        </w:rPr>
        <w:t xml:space="preserve"> grootschalig incident,</w:t>
      </w:r>
      <w:r w:rsidRPr="00FD1724">
        <w:rPr>
          <w:rFonts w:ascii="Nunito Sans" w:hAnsi="Nunito Sans" w:cs="Arial"/>
        </w:rPr>
        <w:t xml:space="preserve"> ramp of crisis een beroep doen op de CDHO als coördinerende en uitvoerende dierenhulporganisatie voor het (ondersteunen van) redden, vangen, behandelen, vervoeren, registreren, opvangen en verzorgen (in opvanglocaties en dierenopvangen), zoals beschreven in deze Overeenkomst, van de hieronder beschreven dieren die ten gevolge van een </w:t>
      </w:r>
      <w:r w:rsidR="00B40A3E">
        <w:rPr>
          <w:rFonts w:ascii="Nunito Sans" w:hAnsi="Nunito Sans" w:cs="Arial"/>
        </w:rPr>
        <w:t xml:space="preserve">grootschalig incident, </w:t>
      </w:r>
      <w:r w:rsidRPr="00FD1724">
        <w:rPr>
          <w:rFonts w:ascii="Nunito Sans" w:hAnsi="Nunito Sans" w:cs="Arial"/>
        </w:rPr>
        <w:t>ramp of crisis hulp nodig hebben. De CDHO zorgt dat zij ten alle tijden hiervoor paraat staat. Een crisisfunctionaris van de CDHO kan op verzoek van de veiligheidsregio aansluiten bij een motorkapoverleg, CoPI, ROT, GBT</w:t>
      </w:r>
      <w:r w:rsidR="00B40A3E">
        <w:rPr>
          <w:rFonts w:ascii="Nunito Sans" w:hAnsi="Nunito Sans" w:cs="Arial"/>
        </w:rPr>
        <w:t xml:space="preserve">, </w:t>
      </w:r>
      <w:r w:rsidRPr="00FD1724">
        <w:rPr>
          <w:rFonts w:ascii="Nunito Sans" w:hAnsi="Nunito Sans" w:cs="Arial"/>
        </w:rPr>
        <w:t>RBT</w:t>
      </w:r>
      <w:r w:rsidR="00B40A3E">
        <w:rPr>
          <w:rFonts w:ascii="Nunito Sans" w:hAnsi="Nunito Sans" w:cs="Arial"/>
        </w:rPr>
        <w:t xml:space="preserve"> of andere overlegstructuur</w:t>
      </w:r>
      <w:r w:rsidRPr="00FD1724">
        <w:rPr>
          <w:rFonts w:ascii="Nunito Sans" w:hAnsi="Nunito Sans" w:cs="Arial"/>
        </w:rPr>
        <w:t xml:space="preserve">. </w:t>
      </w:r>
    </w:p>
    <w:p w14:paraId="6156FF0F" w14:textId="1EE009A8" w:rsidR="00011F91" w:rsidRPr="00FD1724" w:rsidRDefault="00FC5FF9" w:rsidP="00F349FC">
      <w:pPr>
        <w:pStyle w:val="Kop2"/>
      </w:pPr>
      <w:bookmarkStart w:id="10" w:name="_Toc191908889"/>
      <w:bookmarkStart w:id="11" w:name="_Toc238129232"/>
      <w:r>
        <w:t>Hulpverlening voor s</w:t>
      </w:r>
      <w:r w:rsidR="00011F91" w:rsidRPr="00FD1724">
        <w:t>pecifieke diergroepen</w:t>
      </w:r>
      <w:bookmarkEnd w:id="10"/>
      <w:bookmarkEnd w:id="11"/>
    </w:p>
    <w:p w14:paraId="6183BF0F" w14:textId="65C0A033" w:rsidR="00011F91" w:rsidRPr="00FD1724" w:rsidRDefault="00871CC8" w:rsidP="00011F91">
      <w:pPr>
        <w:pStyle w:val="Kop3"/>
        <w:rPr>
          <w:rFonts w:ascii="Nunito Sans" w:hAnsi="Nunito Sans"/>
        </w:rPr>
      </w:pPr>
      <w:bookmarkStart w:id="12" w:name="_Toc191908890"/>
      <w:bookmarkStart w:id="13" w:name="_Toc238129233"/>
      <w:r>
        <w:rPr>
          <w:rFonts w:ascii="Nunito Sans" w:hAnsi="Nunito Sans"/>
        </w:rPr>
        <w:t>R</w:t>
      </w:r>
      <w:r w:rsidR="00011F91" w:rsidRPr="00FD1724">
        <w:rPr>
          <w:rFonts w:ascii="Nunito Sans" w:hAnsi="Nunito Sans"/>
        </w:rPr>
        <w:t>edden en vangen van huisdieren</w:t>
      </w:r>
      <w:bookmarkEnd w:id="12"/>
      <w:bookmarkEnd w:id="13"/>
    </w:p>
    <w:p w14:paraId="16458FC6" w14:textId="22193599" w:rsidR="00011F91" w:rsidRPr="00FD1724" w:rsidRDefault="00011F91" w:rsidP="00011F91">
      <w:pPr>
        <w:rPr>
          <w:rFonts w:ascii="Nunito Sans" w:hAnsi="Nunito Sans"/>
        </w:rPr>
      </w:pPr>
      <w:r w:rsidRPr="00FD1724">
        <w:rPr>
          <w:rFonts w:ascii="Nunito Sans" w:hAnsi="Nunito Sans"/>
        </w:rPr>
        <w:t xml:space="preserve">De CDHO en de andere in bijlage 1 genoemde dierenambulances kunnen op verzoek de brandweer ondersteunen bij het redden en vangen van huisdieren en in het wild levende dieren bij </w:t>
      </w:r>
      <w:r w:rsidR="00B40A3E">
        <w:rPr>
          <w:rFonts w:ascii="Nunito Sans" w:hAnsi="Nunito Sans"/>
        </w:rPr>
        <w:t xml:space="preserve">grootschalige incidenten, </w:t>
      </w:r>
      <w:r w:rsidRPr="00FD1724">
        <w:rPr>
          <w:rFonts w:ascii="Nunito Sans" w:hAnsi="Nunito Sans"/>
        </w:rPr>
        <w:t>rampen en crises.</w:t>
      </w:r>
    </w:p>
    <w:p w14:paraId="05A952EF" w14:textId="77777777" w:rsidR="00011F91" w:rsidRPr="00FD1724" w:rsidRDefault="00011F91" w:rsidP="00011F91">
      <w:pPr>
        <w:pStyle w:val="Kop3"/>
        <w:rPr>
          <w:rFonts w:ascii="Nunito Sans" w:hAnsi="Nunito Sans"/>
        </w:rPr>
      </w:pPr>
      <w:bookmarkStart w:id="14" w:name="_Toc191908891"/>
      <w:bookmarkStart w:id="15" w:name="_Toc238129234"/>
      <w:r w:rsidRPr="00FD1724">
        <w:rPr>
          <w:rFonts w:ascii="Nunito Sans" w:hAnsi="Nunito Sans"/>
        </w:rPr>
        <w:t>Vervoer van huisdieren</w:t>
      </w:r>
      <w:bookmarkEnd w:id="14"/>
      <w:bookmarkEnd w:id="15"/>
    </w:p>
    <w:p w14:paraId="4BDF508C" w14:textId="7F123015" w:rsidR="00011F91" w:rsidRPr="00FD1724" w:rsidRDefault="00011F91" w:rsidP="00011F91">
      <w:pPr>
        <w:spacing w:after="0" w:line="280" w:lineRule="exact"/>
        <w:rPr>
          <w:rFonts w:ascii="Nunito Sans" w:hAnsi="Nunito Sans" w:cs="Arial"/>
        </w:rPr>
      </w:pPr>
      <w:r w:rsidRPr="00FD1724">
        <w:rPr>
          <w:rFonts w:ascii="Nunito Sans" w:hAnsi="Nunito Sans" w:cs="Arial"/>
        </w:rPr>
        <w:t>In het geval van huisdieren die door een</w:t>
      </w:r>
      <w:r w:rsidR="00B40A3E">
        <w:rPr>
          <w:rFonts w:ascii="Nunito Sans" w:hAnsi="Nunito Sans" w:cs="Arial"/>
        </w:rPr>
        <w:t xml:space="preserve"> grootschalig incident, </w:t>
      </w:r>
      <w:r w:rsidRPr="00FD1724">
        <w:rPr>
          <w:rFonts w:ascii="Nunito Sans" w:hAnsi="Nunito Sans" w:cs="Arial"/>
        </w:rPr>
        <w:t xml:space="preserve">ramp of crisis hulp nodig hebben, verzorgt de CDHO waar nodig het vervoer naar een opvangplek voor huisdieren (opvanglocatie of dierenopvang) of dierenarts en het vervoer terug naar de eigenaar. Dit gebeurt zoveel mogelijk in de eigen veiligheidsregio en in samenspraak met de eigenaar van het dier. </w:t>
      </w:r>
    </w:p>
    <w:p w14:paraId="7DE41EDE" w14:textId="69843DDB" w:rsidR="00FC5FF9" w:rsidRDefault="002A1B0F" w:rsidP="00011F91">
      <w:pPr>
        <w:pStyle w:val="Kop3"/>
        <w:rPr>
          <w:rFonts w:ascii="Nunito Sans" w:hAnsi="Nunito Sans"/>
        </w:rPr>
      </w:pPr>
      <w:bookmarkStart w:id="16" w:name="_Toc191908892"/>
      <w:bookmarkStart w:id="17" w:name="_Toc238129235"/>
      <w:r>
        <w:rPr>
          <w:rFonts w:ascii="Nunito Sans" w:hAnsi="Nunito Sans"/>
        </w:rPr>
        <w:t xml:space="preserve">Tijdelijke </w:t>
      </w:r>
      <w:r w:rsidR="00FC5FF9">
        <w:rPr>
          <w:rFonts w:ascii="Nunito Sans" w:hAnsi="Nunito Sans"/>
        </w:rPr>
        <w:t>opvang</w:t>
      </w:r>
      <w:r w:rsidR="00877745">
        <w:rPr>
          <w:rFonts w:ascii="Nunito Sans" w:hAnsi="Nunito Sans"/>
        </w:rPr>
        <w:t xml:space="preserve"> van huisdieren</w:t>
      </w:r>
      <w:r w:rsidR="00FC5FF9">
        <w:rPr>
          <w:rFonts w:ascii="Nunito Sans" w:hAnsi="Nunito Sans"/>
        </w:rPr>
        <w:t xml:space="preserve"> in een gemeentelijke noodopvang</w:t>
      </w:r>
      <w:bookmarkEnd w:id="17"/>
    </w:p>
    <w:p w14:paraId="37B0CE85" w14:textId="49F2EF53" w:rsidR="00FC5FF9" w:rsidRPr="00FC5FF9" w:rsidRDefault="002A1B0F" w:rsidP="002A1B0F">
      <w:r>
        <w:t xml:space="preserve">De CDHO </w:t>
      </w:r>
      <w:r>
        <w:t xml:space="preserve">kan bevolkingszorg ondersteunen bij </w:t>
      </w:r>
      <w:r>
        <w:t xml:space="preserve">de opvang van huisdieren in een </w:t>
      </w:r>
      <w:r>
        <w:t>(gemeentelijke)</w:t>
      </w:r>
      <w:r>
        <w:t xml:space="preserve"> noodopvang waar mensen met hun huisdieren tijdelijk worden opgevangen. </w:t>
      </w:r>
    </w:p>
    <w:p w14:paraId="5121EDC4" w14:textId="4125E934" w:rsidR="00011F91" w:rsidRPr="00FD1724" w:rsidRDefault="00877745" w:rsidP="00011F91">
      <w:pPr>
        <w:pStyle w:val="Kop3"/>
        <w:rPr>
          <w:rFonts w:ascii="Nunito Sans" w:hAnsi="Nunito Sans"/>
        </w:rPr>
      </w:pPr>
      <w:bookmarkStart w:id="18" w:name="_Toc238129236"/>
      <w:r>
        <w:rPr>
          <w:rFonts w:ascii="Nunito Sans" w:hAnsi="Nunito Sans"/>
        </w:rPr>
        <w:t>N</w:t>
      </w:r>
      <w:r w:rsidR="00011F91" w:rsidRPr="00FD1724">
        <w:rPr>
          <w:rFonts w:ascii="Nunito Sans" w:hAnsi="Nunito Sans"/>
        </w:rPr>
        <w:t>oodopvang huisdieren</w:t>
      </w:r>
      <w:bookmarkEnd w:id="16"/>
      <w:r w:rsidR="00011F91" w:rsidRPr="00FD1724">
        <w:rPr>
          <w:rFonts w:ascii="Nunito Sans" w:hAnsi="Nunito Sans"/>
        </w:rPr>
        <w:t xml:space="preserve"> </w:t>
      </w:r>
      <w:r w:rsidR="00570D0D">
        <w:rPr>
          <w:rFonts w:ascii="Nunito Sans" w:hAnsi="Nunito Sans"/>
        </w:rPr>
        <w:t>anders dan een gemeentelijke noodopvang</w:t>
      </w:r>
      <w:bookmarkEnd w:id="18"/>
    </w:p>
    <w:p w14:paraId="1DAB490E" w14:textId="4F236F70" w:rsidR="00011F91" w:rsidRPr="00FD1724" w:rsidRDefault="00011F91" w:rsidP="00011F91">
      <w:pPr>
        <w:spacing w:after="0" w:line="280" w:lineRule="exact"/>
        <w:rPr>
          <w:rFonts w:ascii="Nunito Sans" w:hAnsi="Nunito Sans" w:cs="Arial"/>
        </w:rPr>
      </w:pPr>
      <w:r w:rsidRPr="00FD1724">
        <w:rPr>
          <w:rFonts w:ascii="Nunito Sans" w:hAnsi="Nunito Sans" w:cs="Arial"/>
        </w:rPr>
        <w:t xml:space="preserve">Wanneer een </w:t>
      </w:r>
      <w:r w:rsidR="00877745">
        <w:rPr>
          <w:rFonts w:ascii="Nunito Sans" w:hAnsi="Nunito Sans" w:cs="Arial"/>
        </w:rPr>
        <w:t>(</w:t>
      </w:r>
      <w:r w:rsidRPr="00FD1724">
        <w:rPr>
          <w:rFonts w:ascii="Nunito Sans" w:hAnsi="Nunito Sans" w:cs="Arial"/>
        </w:rPr>
        <w:t>tijdelijke</w:t>
      </w:r>
      <w:r w:rsidR="00877745">
        <w:rPr>
          <w:rFonts w:ascii="Nunito Sans" w:hAnsi="Nunito Sans" w:cs="Arial"/>
        </w:rPr>
        <w:t>)</w:t>
      </w:r>
      <w:r w:rsidRPr="00FD1724">
        <w:rPr>
          <w:rFonts w:ascii="Nunito Sans" w:hAnsi="Nunito Sans" w:cs="Arial"/>
        </w:rPr>
        <w:t xml:space="preserve"> opvanglocatie een plek betreft die niet standaard is ingericht voor opvang en verzorging van dieren, worden hiervoor aanvullende afspraken gemaakt. Dit valt niet onder de standaard dienstverlening van de CDHO. Afspraken die de Veiligheidsregio en de CDHO hiervoor in de preparatiefase maken worden opgenomen in Bijlage</w:t>
      </w:r>
      <w:r w:rsidR="00825944">
        <w:rPr>
          <w:rFonts w:ascii="Nunito Sans" w:hAnsi="Nunito Sans" w:cs="Arial"/>
        </w:rPr>
        <w:t xml:space="preserve"> 3</w:t>
      </w:r>
      <w:r w:rsidRPr="00FD1724">
        <w:rPr>
          <w:rFonts w:ascii="Nunito Sans" w:hAnsi="Nunito Sans" w:cs="Arial"/>
        </w:rPr>
        <w:t xml:space="preserve">.  </w:t>
      </w:r>
    </w:p>
    <w:p w14:paraId="4F1E5130" w14:textId="77777777" w:rsidR="00011F91" w:rsidRPr="00FD1724" w:rsidRDefault="00011F91" w:rsidP="00011F91">
      <w:pPr>
        <w:pStyle w:val="Kop3"/>
        <w:rPr>
          <w:rFonts w:ascii="Nunito Sans" w:hAnsi="Nunito Sans"/>
        </w:rPr>
      </w:pPr>
      <w:bookmarkStart w:id="19" w:name="_Toc191908893"/>
      <w:bookmarkStart w:id="20" w:name="_Toc238129237"/>
      <w:r w:rsidRPr="00FD1724">
        <w:rPr>
          <w:rFonts w:ascii="Nunito Sans" w:hAnsi="Nunito Sans"/>
        </w:rPr>
        <w:t>In het wild levende dieren</w:t>
      </w:r>
      <w:bookmarkEnd w:id="19"/>
      <w:bookmarkEnd w:id="20"/>
    </w:p>
    <w:p w14:paraId="591D73A1" w14:textId="77777777" w:rsidR="00011F91" w:rsidRPr="00FD1724" w:rsidRDefault="00011F91" w:rsidP="00011F91">
      <w:pPr>
        <w:spacing w:after="0" w:line="280" w:lineRule="exact"/>
        <w:rPr>
          <w:rFonts w:ascii="Nunito Sans" w:hAnsi="Nunito Sans" w:cs="Arial"/>
        </w:rPr>
      </w:pPr>
      <w:r w:rsidRPr="00FD1724">
        <w:rPr>
          <w:rFonts w:ascii="Nunito Sans" w:hAnsi="Nunito Sans" w:cs="Arial"/>
        </w:rPr>
        <w:t xml:space="preserve">In het geval van in het wild levende dieren verzorgt de CDHO het vervoer naar een wildopvang of dierenarts en voor zover nodig het weer uitzetten in het wild. Opvang vindt zoveel mogelijk bij een dierenopvang in de eigen veiligheidsregio plaats. De CDHO heeft voor genoemde dienstverlening een protocol opgesteld in samenwerking met de in bijlage 1 genoemde wildopvangen. </w:t>
      </w:r>
    </w:p>
    <w:p w14:paraId="59E9D57B" w14:textId="77777777" w:rsidR="00011F91" w:rsidRPr="00FD1724" w:rsidRDefault="00011F91" w:rsidP="00011F91">
      <w:pPr>
        <w:pStyle w:val="Kop3"/>
        <w:rPr>
          <w:rFonts w:ascii="Nunito Sans" w:hAnsi="Nunito Sans"/>
        </w:rPr>
      </w:pPr>
      <w:bookmarkStart w:id="21" w:name="_Toc191908894"/>
      <w:bookmarkStart w:id="22" w:name="_Toc238129238"/>
      <w:r w:rsidRPr="00FD1724">
        <w:rPr>
          <w:rFonts w:ascii="Nunito Sans" w:hAnsi="Nunito Sans"/>
        </w:rPr>
        <w:lastRenderedPageBreak/>
        <w:t>Overige dieren en dierhouderijen</w:t>
      </w:r>
      <w:bookmarkEnd w:id="21"/>
      <w:bookmarkEnd w:id="22"/>
    </w:p>
    <w:p w14:paraId="7AAFC265" w14:textId="37C9F075" w:rsidR="00011F91" w:rsidRPr="00FD1724" w:rsidRDefault="00011F91" w:rsidP="00011F91">
      <w:pPr>
        <w:rPr>
          <w:rFonts w:ascii="Nunito Sans" w:hAnsi="Nunito Sans"/>
        </w:rPr>
      </w:pPr>
      <w:r w:rsidRPr="00FD1724">
        <w:rPr>
          <w:rFonts w:ascii="Nunito Sans" w:hAnsi="Nunito Sans"/>
        </w:rPr>
        <w:t xml:space="preserve">Dierenhulporganisaties zijn veelal niet bevoegd en getraind om landbouwhuisdieren, grote groepen hobbydieren of andere (bedrijfsmatig) gehouden dieren te helpen. Voor commercieel gehouden landbouwhuisdieren gelden de afspraken uit de </w:t>
      </w:r>
      <w:hyperlink r:id="rId30" w:history="1">
        <w:r w:rsidRPr="00E80C3A">
          <w:rPr>
            <w:rStyle w:val="Hyperlink"/>
            <w:rFonts w:ascii="Nunito Sans" w:hAnsi="Nunito Sans"/>
          </w:rPr>
          <w:t>leidraad voor</w:t>
        </w:r>
        <w:r w:rsidR="00E80C3A" w:rsidRPr="00E80C3A">
          <w:rPr>
            <w:rStyle w:val="Hyperlink"/>
            <w:rFonts w:ascii="Nunito Sans" w:hAnsi="Nunito Sans"/>
          </w:rPr>
          <w:t xml:space="preserve"> het</w:t>
        </w:r>
        <w:r w:rsidRPr="00E80C3A">
          <w:rPr>
            <w:rStyle w:val="Hyperlink"/>
            <w:rFonts w:ascii="Nunito Sans" w:hAnsi="Nunito Sans"/>
          </w:rPr>
          <w:t xml:space="preserve"> evacu</w:t>
        </w:r>
        <w:r w:rsidR="00E80C3A" w:rsidRPr="00E80C3A">
          <w:rPr>
            <w:rStyle w:val="Hyperlink"/>
            <w:rFonts w:ascii="Nunito Sans" w:hAnsi="Nunito Sans"/>
          </w:rPr>
          <w:t>eren van</w:t>
        </w:r>
        <w:r w:rsidRPr="00E80C3A">
          <w:rPr>
            <w:rStyle w:val="Hyperlink"/>
            <w:rFonts w:ascii="Nunito Sans" w:hAnsi="Nunito Sans"/>
          </w:rPr>
          <w:t xml:space="preserve"> vee</w:t>
        </w:r>
      </w:hyperlink>
      <w:r w:rsidRPr="00FD1724">
        <w:rPr>
          <w:rFonts w:ascii="Nunito Sans" w:hAnsi="Nunito Sans"/>
        </w:rPr>
        <w:t xml:space="preserve">. </w:t>
      </w:r>
      <w:r w:rsidRPr="00FD1724">
        <w:rPr>
          <w:rFonts w:ascii="Nunito Sans" w:hAnsi="Nunito Sans"/>
          <w:highlight w:val="yellow"/>
        </w:rPr>
        <w:t>Met de Veiligheidsregio wordt geïnventariseerd welke diersoorten en dierhouderijen zo nodig geholpen moeten worden bij een</w:t>
      </w:r>
      <w:r w:rsidR="00B40A3E">
        <w:rPr>
          <w:rFonts w:ascii="Nunito Sans" w:hAnsi="Nunito Sans"/>
          <w:highlight w:val="yellow"/>
        </w:rPr>
        <w:t xml:space="preserve"> grootschalig incident,</w:t>
      </w:r>
      <w:r w:rsidRPr="00FD1724">
        <w:rPr>
          <w:rFonts w:ascii="Nunito Sans" w:hAnsi="Nunito Sans"/>
          <w:highlight w:val="yellow"/>
        </w:rPr>
        <w:t xml:space="preserve"> ramp of crisis. Eventuele ondersteuning wordt met de dierhouderij afgesproken en vastgelegd en in bijlage </w:t>
      </w:r>
      <w:r w:rsidR="005B406A">
        <w:rPr>
          <w:rFonts w:ascii="Nunito Sans" w:hAnsi="Nunito Sans"/>
          <w:highlight w:val="yellow"/>
        </w:rPr>
        <w:t>3</w:t>
      </w:r>
      <w:r w:rsidRPr="00FD1724">
        <w:rPr>
          <w:rFonts w:ascii="Nunito Sans" w:hAnsi="Nunito Sans"/>
          <w:highlight w:val="yellow"/>
        </w:rPr>
        <w:t xml:space="preserve"> aan deze Overeenkomst toegevoegd.</w:t>
      </w:r>
      <w:r w:rsidRPr="00FD1724">
        <w:rPr>
          <w:rFonts w:ascii="Nunito Sans" w:hAnsi="Nunito Sans"/>
        </w:rPr>
        <w:t xml:space="preserve"> </w:t>
      </w:r>
    </w:p>
    <w:p w14:paraId="43C1A06A" w14:textId="77777777" w:rsidR="00011F91" w:rsidRPr="00FD1724" w:rsidRDefault="00011F91" w:rsidP="00011F91">
      <w:pPr>
        <w:pStyle w:val="Kop3"/>
        <w:rPr>
          <w:rFonts w:ascii="Nunito Sans" w:hAnsi="Nunito Sans"/>
        </w:rPr>
      </w:pPr>
      <w:bookmarkStart w:id="23" w:name="_Toc191908895"/>
      <w:bookmarkStart w:id="24" w:name="_Toc238129239"/>
      <w:r w:rsidRPr="00FD1724">
        <w:rPr>
          <w:rFonts w:ascii="Nunito Sans" w:hAnsi="Nunito Sans"/>
        </w:rPr>
        <w:t>Afspraken over dierziekten en illegale activiteiten</w:t>
      </w:r>
      <w:bookmarkEnd w:id="23"/>
      <w:bookmarkEnd w:id="24"/>
    </w:p>
    <w:p w14:paraId="7633E8EF" w14:textId="362EA530" w:rsidR="00011F91" w:rsidRPr="00FD1724" w:rsidRDefault="00011F91" w:rsidP="00011F91">
      <w:pPr>
        <w:rPr>
          <w:rFonts w:ascii="Nunito Sans" w:hAnsi="Nunito Sans"/>
        </w:rPr>
      </w:pPr>
      <w:r w:rsidRPr="00FD1724">
        <w:rPr>
          <w:rFonts w:ascii="Nunito Sans" w:hAnsi="Nunito Sans"/>
        </w:rPr>
        <w:t xml:space="preserve">Er </w:t>
      </w:r>
      <w:r w:rsidR="002A1B0F" w:rsidRPr="00FD1724">
        <w:rPr>
          <w:rFonts w:ascii="Nunito Sans" w:hAnsi="Nunito Sans"/>
        </w:rPr>
        <w:t>worden</w:t>
      </w:r>
      <w:r w:rsidR="002A1B0F">
        <w:rPr>
          <w:rFonts w:ascii="Nunito Sans" w:hAnsi="Nunito Sans"/>
        </w:rPr>
        <w:t xml:space="preserve"> </w:t>
      </w:r>
      <w:r w:rsidR="002A1B0F" w:rsidRPr="00FD1724">
        <w:rPr>
          <w:rFonts w:ascii="Nunito Sans" w:hAnsi="Nunito Sans"/>
        </w:rPr>
        <w:t>afspraken</w:t>
      </w:r>
      <w:r w:rsidRPr="00FD1724">
        <w:rPr>
          <w:rFonts w:ascii="Nunito Sans" w:hAnsi="Nunito Sans"/>
        </w:rPr>
        <w:t xml:space="preserve"> gemaakt en opgenomen in bijlage </w:t>
      </w:r>
      <w:r w:rsidR="00BB7186">
        <w:rPr>
          <w:rFonts w:ascii="Nunito Sans" w:hAnsi="Nunito Sans"/>
        </w:rPr>
        <w:t>4</w:t>
      </w:r>
      <w:r w:rsidRPr="00FD1724">
        <w:rPr>
          <w:rFonts w:ascii="Nunito Sans" w:hAnsi="Nunito Sans"/>
        </w:rPr>
        <w:t>:</w:t>
      </w:r>
    </w:p>
    <w:p w14:paraId="407BFE47" w14:textId="77777777" w:rsidR="00011F91" w:rsidRPr="00FD1724" w:rsidRDefault="00011F91" w:rsidP="00011F91">
      <w:pPr>
        <w:pStyle w:val="Lijstalinea"/>
        <w:numPr>
          <w:ilvl w:val="0"/>
          <w:numId w:val="11"/>
        </w:numPr>
        <w:spacing w:after="160" w:line="259" w:lineRule="auto"/>
        <w:rPr>
          <w:rFonts w:ascii="Nunito Sans" w:hAnsi="Nunito Sans"/>
        </w:rPr>
      </w:pPr>
      <w:r w:rsidRPr="00FD1724">
        <w:rPr>
          <w:rFonts w:ascii="Nunito Sans" w:hAnsi="Nunito Sans"/>
        </w:rPr>
        <w:t xml:space="preserve">Hoe te handelen wanneer er dieren worden gered waarvan niet kan worden aangetoond dat ze legaal worden gehouden door de eigenaar of die worden aangemerkt als invasieve exoten. Relevante regelgeving hiervoor zijn onder meer de Omgevingswet, CITES-verordening, Habitatrichtlijn, Vogelrichtlijn Verdragen van Bonn en Bern, Bijlage, IX van het Besluit activiteiten leefomgeving, de huis- en hobbydierenlijst, het Besluit Houders van dieren of de Unielijst invasieve exoten. </w:t>
      </w:r>
    </w:p>
    <w:p w14:paraId="6FD6C188" w14:textId="77777777" w:rsidR="00011F91" w:rsidRPr="00FD1724" w:rsidRDefault="00011F91" w:rsidP="00011F91">
      <w:pPr>
        <w:pStyle w:val="Lijstalinea"/>
        <w:numPr>
          <w:ilvl w:val="0"/>
          <w:numId w:val="11"/>
        </w:numPr>
        <w:spacing w:after="0" w:line="280" w:lineRule="exact"/>
        <w:rPr>
          <w:rFonts w:ascii="Nunito Sans" w:hAnsi="Nunito Sans" w:cs="Arial"/>
          <w:szCs w:val="20"/>
        </w:rPr>
      </w:pPr>
      <w:r w:rsidRPr="00FD1724">
        <w:rPr>
          <w:rFonts w:ascii="Nunito Sans" w:hAnsi="Nunito Sans" w:cs="Arial"/>
          <w:szCs w:val="20"/>
        </w:rPr>
        <w:t xml:space="preserve">Hoe te handelen wanneer een huisdier mogelijk verwaarloosd of mishandeld wordt. </w:t>
      </w:r>
    </w:p>
    <w:p w14:paraId="1CCB7326" w14:textId="4E8D8C89" w:rsidR="00011F91" w:rsidRPr="00FD1724" w:rsidRDefault="00011F91" w:rsidP="00011F91">
      <w:pPr>
        <w:pStyle w:val="Lijstalinea"/>
        <w:numPr>
          <w:ilvl w:val="0"/>
          <w:numId w:val="11"/>
        </w:numPr>
        <w:spacing w:after="0" w:line="280" w:lineRule="exact"/>
        <w:rPr>
          <w:rFonts w:ascii="Nunito Sans" w:hAnsi="Nunito Sans" w:cs="Arial"/>
        </w:rPr>
      </w:pPr>
      <w:r w:rsidRPr="00FD1724">
        <w:rPr>
          <w:rFonts w:ascii="Nunito Sans" w:hAnsi="Nunito Sans" w:cs="Arial"/>
        </w:rPr>
        <w:t>Hoe te handelen bij</w:t>
      </w:r>
      <w:r w:rsidR="00F72F92">
        <w:rPr>
          <w:rFonts w:ascii="Nunito Sans" w:hAnsi="Nunito Sans" w:cs="Arial"/>
        </w:rPr>
        <w:t xml:space="preserve"> grootschalige incidenten,</w:t>
      </w:r>
      <w:r w:rsidRPr="00FD1724">
        <w:rPr>
          <w:rFonts w:ascii="Nunito Sans" w:hAnsi="Nunito Sans" w:cs="Arial"/>
        </w:rPr>
        <w:t xml:space="preserve"> rampen en crises in zones met een vervoersverbod vanwege de vogelgriep, met als uitgangspunt de landelijke regels opgesteld door de NVWA</w:t>
      </w:r>
      <w:r w:rsidRPr="00FD1724">
        <w:rPr>
          <w:rStyle w:val="Voetnootmarkering"/>
          <w:rFonts w:ascii="Nunito Sans" w:hAnsi="Nunito Sans" w:cs="Arial"/>
        </w:rPr>
        <w:footnoteReference w:id="2"/>
      </w:r>
      <w:r w:rsidRPr="00FD1724">
        <w:rPr>
          <w:rFonts w:ascii="Nunito Sans" w:hAnsi="Nunito Sans" w:cs="Arial"/>
        </w:rPr>
        <w:t xml:space="preserve"> en protocollen en adviezen opgesteld voor dierenhulporganisaties.</w:t>
      </w:r>
      <w:r w:rsidRPr="00FD1724">
        <w:rPr>
          <w:rStyle w:val="Voetnootmarkering"/>
          <w:rFonts w:ascii="Nunito Sans" w:hAnsi="Nunito Sans" w:cs="Arial"/>
        </w:rPr>
        <w:footnoteReference w:id="3"/>
      </w:r>
      <w:r w:rsidRPr="00FD1724">
        <w:rPr>
          <w:rFonts w:ascii="Nunito Sans" w:hAnsi="Nunito Sans" w:cs="Arial"/>
        </w:rPr>
        <w:t xml:space="preserve"> </w:t>
      </w:r>
    </w:p>
    <w:p w14:paraId="440D2C48" w14:textId="77777777" w:rsidR="00011F91" w:rsidRPr="00FD1724" w:rsidRDefault="00011F91" w:rsidP="00011F91">
      <w:pPr>
        <w:pStyle w:val="Lijstalinea"/>
        <w:numPr>
          <w:ilvl w:val="0"/>
          <w:numId w:val="11"/>
        </w:numPr>
        <w:spacing w:after="0" w:line="280" w:lineRule="exact"/>
        <w:rPr>
          <w:rFonts w:ascii="Nunito Sans" w:hAnsi="Nunito Sans" w:cs="Arial"/>
          <w:szCs w:val="20"/>
        </w:rPr>
      </w:pPr>
      <w:r w:rsidRPr="00FD1724">
        <w:rPr>
          <w:rFonts w:ascii="Nunito Sans" w:hAnsi="Nunito Sans" w:cs="Arial"/>
          <w:szCs w:val="20"/>
        </w:rPr>
        <w:t>Hoe te handelen bij andere uitbraken van dierziekten die het werk van dierenhulporganisaties raken.</w:t>
      </w:r>
    </w:p>
    <w:p w14:paraId="486897D4" w14:textId="77777777" w:rsidR="00011F91" w:rsidRPr="00FD1724" w:rsidRDefault="00011F91" w:rsidP="00011F91">
      <w:pPr>
        <w:rPr>
          <w:rFonts w:ascii="Nunito Sans" w:hAnsi="Nunito Sans"/>
        </w:rPr>
      </w:pPr>
    </w:p>
    <w:p w14:paraId="6F957967" w14:textId="77777777" w:rsidR="00011F91" w:rsidRPr="00FD1724" w:rsidRDefault="00011F91" w:rsidP="001D202A">
      <w:pPr>
        <w:pStyle w:val="Kop1"/>
      </w:pPr>
      <w:bookmarkStart w:id="25" w:name="_Toc191908896"/>
      <w:bookmarkStart w:id="26" w:name="_Toc238129240"/>
      <w:r w:rsidRPr="00FD1724">
        <w:t>Reikwijdte en duur van dierenhulp</w:t>
      </w:r>
      <w:bookmarkEnd w:id="25"/>
      <w:bookmarkEnd w:id="26"/>
    </w:p>
    <w:p w14:paraId="11B8744B" w14:textId="676664F2" w:rsidR="00600C4A" w:rsidRDefault="00600C4A" w:rsidP="00600C4A">
      <w:pPr>
        <w:rPr>
          <w:rFonts w:ascii="Nunito Sans" w:hAnsi="Nunito Sans"/>
        </w:rPr>
      </w:pPr>
      <w:bookmarkStart w:id="27" w:name="_Toc191908897"/>
      <w:r w:rsidRPr="00A443A7">
        <w:rPr>
          <w:rFonts w:ascii="Nunito Sans" w:hAnsi="Nunito Sans"/>
        </w:rPr>
        <w:t xml:space="preserve">De Overeenkomst dekt de ondersteuning bij dierenhulp binnen </w:t>
      </w:r>
      <w:r w:rsidR="007F69CC">
        <w:rPr>
          <w:rFonts w:ascii="Nunito Sans" w:hAnsi="Nunito Sans"/>
        </w:rPr>
        <w:t xml:space="preserve">het grondgebied van </w:t>
      </w:r>
      <w:r w:rsidRPr="00A443A7">
        <w:rPr>
          <w:rFonts w:ascii="Nunito Sans" w:hAnsi="Nunito Sans"/>
        </w:rPr>
        <w:t xml:space="preserve">de Veiligheidsregio. De inzet van de CDHO en </w:t>
      </w:r>
      <w:r>
        <w:rPr>
          <w:rFonts w:ascii="Nunito Sans" w:hAnsi="Nunito Sans"/>
        </w:rPr>
        <w:t>andere gecontracteerde</w:t>
      </w:r>
      <w:r w:rsidRPr="00A443A7">
        <w:rPr>
          <w:rFonts w:ascii="Nunito Sans" w:hAnsi="Nunito Sans"/>
        </w:rPr>
        <w:t xml:space="preserve"> dierenhulporganisaties wordt uitgevoerd op basis van de daadwerkelijk bestede uren tegen het landelijk vastgestelde uurtarief. De ondersteuning </w:t>
      </w:r>
      <w:r w:rsidR="002A1B0F">
        <w:rPr>
          <w:rFonts w:ascii="Nunito Sans" w:hAnsi="Nunito Sans"/>
        </w:rPr>
        <w:t xml:space="preserve">zoals genoemd in 2.1. </w:t>
      </w:r>
      <w:r w:rsidRPr="00A443A7">
        <w:rPr>
          <w:rFonts w:ascii="Nunito Sans" w:hAnsi="Nunito Sans"/>
        </w:rPr>
        <w:t xml:space="preserve"> kan plaatsvinden tijdens één of meerdere inzetten, op verschillende locaties en/of binnen verschillende gemeenten van de Veiligheidsregio.</w:t>
      </w:r>
    </w:p>
    <w:p w14:paraId="68E66D7A" w14:textId="77777777" w:rsidR="00011F91" w:rsidRPr="00FD1724" w:rsidRDefault="00011F91" w:rsidP="00F349FC">
      <w:pPr>
        <w:pStyle w:val="Kop2"/>
      </w:pPr>
      <w:bookmarkStart w:id="28" w:name="_Toc238129241"/>
      <w:r w:rsidRPr="00FD1724">
        <w:t>Verzoek aanvullende hulpvraag Veiligheidsregio</w:t>
      </w:r>
      <w:bookmarkEnd w:id="27"/>
      <w:bookmarkEnd w:id="28"/>
    </w:p>
    <w:p w14:paraId="55D21872" w14:textId="50574D29" w:rsidR="00792F8D" w:rsidRPr="00A443A7" w:rsidRDefault="00792F8D" w:rsidP="00792F8D">
      <w:pPr>
        <w:spacing w:after="0" w:line="300" w:lineRule="atLeast"/>
        <w:rPr>
          <w:rFonts w:ascii="Segoe UI" w:eastAsia="Times New Roman" w:hAnsi="Segoe UI" w:cs="Segoe UI"/>
          <w:kern w:val="0"/>
          <w:lang w:eastAsia="nl-NL"/>
          <w14:ligatures w14:val="none"/>
        </w:rPr>
      </w:pPr>
      <w:bookmarkStart w:id="29" w:name="_Toc191908898"/>
      <w:r>
        <w:rPr>
          <w:rFonts w:ascii="Segoe UI" w:eastAsia="Times New Roman" w:hAnsi="Segoe UI" w:cs="Segoe UI"/>
          <w:kern w:val="0"/>
          <w:lang w:eastAsia="nl-NL"/>
          <w14:ligatures w14:val="none"/>
        </w:rPr>
        <w:t xml:space="preserve">Wanneer </w:t>
      </w:r>
      <w:r w:rsidRPr="00A443A7">
        <w:rPr>
          <w:rFonts w:ascii="Segoe UI" w:eastAsia="Times New Roman" w:hAnsi="Segoe UI" w:cs="Segoe UI"/>
          <w:kern w:val="0"/>
          <w:lang w:eastAsia="nl-NL"/>
          <w14:ligatures w14:val="none"/>
        </w:rPr>
        <w:t>de Veiligheidsregio aanvullende ondersteuning bij dierenhulp wenst die buiten de reguliere afspraken van deze Overeenkomst valt, treden Partijen hierover in overleg en leggen zij de gemaakte afspraken schriftelijk vast.</w:t>
      </w:r>
      <w:r w:rsidR="00BA36EA">
        <w:rPr>
          <w:rFonts w:ascii="Segoe UI" w:eastAsia="Times New Roman" w:hAnsi="Segoe UI" w:cs="Segoe UI"/>
          <w:kern w:val="0"/>
          <w:lang w:eastAsia="nl-NL"/>
          <w14:ligatures w14:val="none"/>
        </w:rPr>
        <w:t xml:space="preserve"> </w:t>
      </w:r>
      <w:r w:rsidRPr="00A443A7">
        <w:rPr>
          <w:rFonts w:ascii="Segoe UI" w:eastAsia="Times New Roman" w:hAnsi="Segoe UI" w:cs="Segoe UI"/>
          <w:kern w:val="0"/>
          <w:lang w:eastAsia="nl-NL"/>
          <w14:ligatures w14:val="none"/>
        </w:rPr>
        <w:t>Partijen maken in ieder geval afspraken over:</w:t>
      </w:r>
    </w:p>
    <w:p w14:paraId="7800AEAB" w14:textId="77777777" w:rsidR="00792F8D" w:rsidRPr="00A443A7" w:rsidRDefault="00792F8D" w:rsidP="00792F8D">
      <w:pPr>
        <w:pStyle w:val="Lijstalinea"/>
        <w:numPr>
          <w:ilvl w:val="0"/>
          <w:numId w:val="23"/>
        </w:numPr>
        <w:spacing w:after="0" w:line="300" w:lineRule="atLeast"/>
        <w:rPr>
          <w:rFonts w:ascii="Segoe UI" w:eastAsia="Times New Roman" w:hAnsi="Segoe UI" w:cs="Segoe UI"/>
          <w:kern w:val="0"/>
          <w:lang w:eastAsia="nl-NL"/>
          <w14:ligatures w14:val="none"/>
        </w:rPr>
      </w:pPr>
      <w:r w:rsidRPr="00A443A7">
        <w:rPr>
          <w:rFonts w:ascii="Segoe UI" w:eastAsia="Times New Roman" w:hAnsi="Segoe UI" w:cs="Segoe UI"/>
          <w:kern w:val="0"/>
          <w:lang w:eastAsia="nl-NL"/>
          <w14:ligatures w14:val="none"/>
        </w:rPr>
        <w:lastRenderedPageBreak/>
        <w:t>De aard, omvang en verwachte duur van de aanvullende inzet van de CDHO en/of andere dierenhulporganisaties.</w:t>
      </w:r>
    </w:p>
    <w:p w14:paraId="4D39CD7B" w14:textId="6441E003" w:rsidR="00792F8D" w:rsidRPr="00A443A7" w:rsidRDefault="00792F8D" w:rsidP="00792F8D">
      <w:pPr>
        <w:pStyle w:val="Lijstalinea"/>
        <w:numPr>
          <w:ilvl w:val="0"/>
          <w:numId w:val="23"/>
        </w:numPr>
        <w:spacing w:after="0" w:line="300" w:lineRule="atLeast"/>
        <w:rPr>
          <w:rFonts w:ascii="Segoe UI" w:eastAsia="Times New Roman" w:hAnsi="Segoe UI" w:cs="Segoe UI"/>
          <w:kern w:val="0"/>
          <w:lang w:eastAsia="nl-NL"/>
          <w14:ligatures w14:val="none"/>
        </w:rPr>
      </w:pPr>
      <w:r w:rsidRPr="00A443A7">
        <w:rPr>
          <w:rFonts w:ascii="Segoe UI" w:eastAsia="Times New Roman" w:hAnsi="Segoe UI" w:cs="Segoe UI"/>
          <w:kern w:val="0"/>
          <w:lang w:eastAsia="nl-NL"/>
          <w14:ligatures w14:val="none"/>
        </w:rPr>
        <w:t xml:space="preserve">De vergoeding voor deze aanvullende inzet, waarbij </w:t>
      </w:r>
      <w:r w:rsidR="009801C3">
        <w:rPr>
          <w:rFonts w:ascii="Segoe UI" w:eastAsia="Times New Roman" w:hAnsi="Segoe UI" w:cs="Segoe UI"/>
          <w:kern w:val="0"/>
          <w:lang w:eastAsia="nl-NL"/>
          <w14:ligatures w14:val="none"/>
        </w:rPr>
        <w:t xml:space="preserve">de </w:t>
      </w:r>
      <w:r w:rsidRPr="00A443A7">
        <w:rPr>
          <w:rFonts w:ascii="Segoe UI" w:eastAsia="Times New Roman" w:hAnsi="Segoe UI" w:cs="Segoe UI"/>
          <w:kern w:val="0"/>
          <w:lang w:eastAsia="nl-NL"/>
          <w14:ligatures w14:val="none"/>
        </w:rPr>
        <w:t>landelijk vastgestelde tarie</w:t>
      </w:r>
      <w:r w:rsidR="009801C3">
        <w:rPr>
          <w:rFonts w:ascii="Segoe UI" w:eastAsia="Times New Roman" w:hAnsi="Segoe UI" w:cs="Segoe UI"/>
          <w:kern w:val="0"/>
          <w:lang w:eastAsia="nl-NL"/>
          <w14:ligatures w14:val="none"/>
        </w:rPr>
        <w:t>ven</w:t>
      </w:r>
      <w:r w:rsidRPr="00A443A7">
        <w:rPr>
          <w:rFonts w:ascii="Segoe UI" w:eastAsia="Times New Roman" w:hAnsi="Segoe UI" w:cs="Segoe UI"/>
          <w:kern w:val="0"/>
          <w:lang w:eastAsia="nl-NL"/>
          <w14:ligatures w14:val="none"/>
        </w:rPr>
        <w:t xml:space="preserve"> als uitgangspunt geld</w:t>
      </w:r>
      <w:r w:rsidR="009801C3">
        <w:rPr>
          <w:rFonts w:ascii="Segoe UI" w:eastAsia="Times New Roman" w:hAnsi="Segoe UI" w:cs="Segoe UI"/>
          <w:kern w:val="0"/>
          <w:lang w:eastAsia="nl-NL"/>
          <w14:ligatures w14:val="none"/>
        </w:rPr>
        <w:t>en</w:t>
      </w:r>
      <w:r w:rsidR="00DE4853">
        <w:rPr>
          <w:rFonts w:ascii="Segoe UI" w:eastAsia="Times New Roman" w:hAnsi="Segoe UI" w:cs="Segoe UI"/>
          <w:kern w:val="0"/>
          <w:lang w:eastAsia="nl-NL"/>
          <w14:ligatures w14:val="none"/>
        </w:rPr>
        <w:t>.</w:t>
      </w:r>
    </w:p>
    <w:p w14:paraId="3D8CCF29" w14:textId="77777777" w:rsidR="00792F8D" w:rsidRPr="00A443A7" w:rsidRDefault="00792F8D" w:rsidP="00792F8D">
      <w:pPr>
        <w:pStyle w:val="Lijstalinea"/>
        <w:numPr>
          <w:ilvl w:val="0"/>
          <w:numId w:val="23"/>
        </w:numPr>
        <w:spacing w:after="0" w:line="300" w:lineRule="atLeast"/>
        <w:rPr>
          <w:rFonts w:ascii="Segoe UI" w:eastAsia="Times New Roman" w:hAnsi="Segoe UI" w:cs="Segoe UI"/>
          <w:kern w:val="0"/>
          <w:lang w:eastAsia="nl-NL"/>
          <w14:ligatures w14:val="none"/>
        </w:rPr>
      </w:pPr>
      <w:r w:rsidRPr="00A443A7">
        <w:rPr>
          <w:rFonts w:ascii="Segoe UI" w:eastAsia="Times New Roman" w:hAnsi="Segoe UI" w:cs="Segoe UI"/>
          <w:kern w:val="0"/>
          <w:lang w:eastAsia="nl-NL"/>
          <w14:ligatures w14:val="none"/>
        </w:rPr>
        <w:t>De beschikbare capaciteit, waaronder dierenhulpverleners, vervoersmiddelen en opvangmogelijkheden.</w:t>
      </w:r>
    </w:p>
    <w:p w14:paraId="5DF42BD0" w14:textId="77777777" w:rsidR="00792F8D" w:rsidRPr="00A443A7" w:rsidRDefault="00792F8D" w:rsidP="00792F8D">
      <w:pPr>
        <w:pStyle w:val="Lijstalinea"/>
        <w:numPr>
          <w:ilvl w:val="0"/>
          <w:numId w:val="23"/>
        </w:numPr>
        <w:spacing w:after="0" w:line="300" w:lineRule="atLeast"/>
        <w:rPr>
          <w:rFonts w:ascii="Segoe UI" w:eastAsia="Times New Roman" w:hAnsi="Segoe UI" w:cs="Segoe UI"/>
          <w:kern w:val="0"/>
          <w:lang w:eastAsia="nl-NL"/>
          <w14:ligatures w14:val="none"/>
        </w:rPr>
      </w:pPr>
      <w:r w:rsidRPr="00A443A7">
        <w:rPr>
          <w:rFonts w:ascii="Segoe UI" w:eastAsia="Times New Roman" w:hAnsi="Segoe UI" w:cs="Segoe UI"/>
          <w:kern w:val="0"/>
          <w:lang w:eastAsia="nl-NL"/>
          <w14:ligatures w14:val="none"/>
        </w:rPr>
        <w:t>De organisatie en eventuele aanvullende kosten van het ondersteunen bij het opzetten en exploiteren van tijdelijke opvanglocaties voor dieren buiten de reguliere dierenopvangcentra.</w:t>
      </w:r>
    </w:p>
    <w:p w14:paraId="0D1F1CA6" w14:textId="77777777" w:rsidR="00011F91" w:rsidRPr="00FD1724" w:rsidRDefault="00011F91" w:rsidP="00F349FC">
      <w:pPr>
        <w:pStyle w:val="Kop2"/>
      </w:pPr>
      <w:bookmarkStart w:id="30" w:name="_Toc238129242"/>
      <w:r w:rsidRPr="00FD1724">
        <w:t>Verzoek aanvullende hulpvraag CHDO</w:t>
      </w:r>
      <w:bookmarkEnd w:id="29"/>
      <w:bookmarkEnd w:id="30"/>
    </w:p>
    <w:p w14:paraId="696068C9" w14:textId="369D0AE2" w:rsidR="00115463" w:rsidRPr="00FD1724" w:rsidRDefault="00115463" w:rsidP="00115463">
      <w:pPr>
        <w:rPr>
          <w:rFonts w:ascii="Nunito Sans" w:hAnsi="Nunito Sans"/>
        </w:rPr>
      </w:pPr>
      <w:bookmarkStart w:id="31" w:name="_Toc191908899"/>
      <w:r w:rsidRPr="00FD1724">
        <w:rPr>
          <w:rFonts w:ascii="Nunito Sans" w:hAnsi="Nunito Sans"/>
        </w:rPr>
        <w:t xml:space="preserve">Wanneer de CDHO aangeeft dat in de eigen </w:t>
      </w:r>
      <w:r>
        <w:rPr>
          <w:rFonts w:ascii="Nunito Sans" w:hAnsi="Nunito Sans"/>
        </w:rPr>
        <w:t>V</w:t>
      </w:r>
      <w:r w:rsidRPr="00FD1724">
        <w:rPr>
          <w:rFonts w:ascii="Nunito Sans" w:hAnsi="Nunito Sans"/>
        </w:rPr>
        <w:t xml:space="preserve">eiligheidsregio bijstand nodig is van dierenhulporganisaties uit andere veiligheidsregio’s maken Partijen hierover nadere schriftelijke afspraken onder meer over toegang, coördinatie en financiering. </w:t>
      </w:r>
      <w:r>
        <w:rPr>
          <w:rFonts w:ascii="Nunito Sans" w:hAnsi="Nunito Sans"/>
        </w:rPr>
        <w:t xml:space="preserve">Voor inzet van dierenhulporganisaties uit andere regio’s gelden de landelijk vastgestelde tarieven voor ritprijzen en ondersteuning bij opvang. </w:t>
      </w:r>
    </w:p>
    <w:p w14:paraId="361DBD6C" w14:textId="77777777" w:rsidR="00011F91" w:rsidRPr="00FD1724" w:rsidRDefault="00011F91" w:rsidP="001D202A">
      <w:pPr>
        <w:pStyle w:val="Kop1"/>
      </w:pPr>
      <w:bookmarkStart w:id="32" w:name="_Toc238129243"/>
      <w:r w:rsidRPr="00FD1724">
        <w:t>Coördinatie en afstemming</w:t>
      </w:r>
      <w:bookmarkEnd w:id="31"/>
      <w:bookmarkEnd w:id="32"/>
      <w:r w:rsidRPr="00FD1724">
        <w:t xml:space="preserve"> </w:t>
      </w:r>
    </w:p>
    <w:p w14:paraId="2DF8A988" w14:textId="77777777" w:rsidR="00011F91" w:rsidRPr="003909A6" w:rsidRDefault="00011F91" w:rsidP="00FA7B40">
      <w:pPr>
        <w:pStyle w:val="Kop2"/>
      </w:pPr>
      <w:bookmarkStart w:id="33" w:name="_Toc191908900"/>
      <w:bookmarkStart w:id="34" w:name="_Toc238129244"/>
      <w:r w:rsidRPr="003909A6">
        <w:t>Aanspreekpunt en coördinatie</w:t>
      </w:r>
      <w:bookmarkEnd w:id="33"/>
      <w:bookmarkEnd w:id="34"/>
    </w:p>
    <w:p w14:paraId="378CA351" w14:textId="2F7FBE42" w:rsidR="00011F91" w:rsidRPr="00FD1724" w:rsidRDefault="00011F91" w:rsidP="00011F91">
      <w:pPr>
        <w:rPr>
          <w:rFonts w:ascii="Nunito Sans" w:hAnsi="Nunito Sans"/>
        </w:rPr>
      </w:pPr>
      <w:r w:rsidRPr="00FD1724">
        <w:rPr>
          <w:rFonts w:ascii="Nunito Sans" w:hAnsi="Nunito Sans"/>
        </w:rPr>
        <w:t>De CDHO fungeert als aanspreekpunt voor de Veiligheidsregio, coördineert de inzet van de ingeschakelde dierenhulpverleners bij een ramp of crisis en zorgt voor de administratieve afhandeling van de facturen van alle betrokken dierenorganisaties in Veiligheidsregio (naam) en eventueel vanuit andere veiligheidsregio’s.</w:t>
      </w:r>
    </w:p>
    <w:p w14:paraId="29623D42" w14:textId="77777777" w:rsidR="00011F91" w:rsidRPr="00FD1724" w:rsidRDefault="00011F91" w:rsidP="00F349FC">
      <w:pPr>
        <w:pStyle w:val="Kop2"/>
      </w:pPr>
      <w:bookmarkStart w:id="35" w:name="_Toc191908901"/>
      <w:bookmarkStart w:id="36" w:name="_Toc238129245"/>
      <w:r w:rsidRPr="00FD1724">
        <w:t>Coördinatie spontane burgerhulp</w:t>
      </w:r>
      <w:bookmarkEnd w:id="35"/>
      <w:bookmarkEnd w:id="36"/>
    </w:p>
    <w:p w14:paraId="38D4D6DB" w14:textId="77777777" w:rsidR="00011F91" w:rsidRPr="00FD1724" w:rsidRDefault="00011F91" w:rsidP="00011F91">
      <w:pPr>
        <w:rPr>
          <w:rFonts w:ascii="Nunito Sans" w:hAnsi="Nunito Sans"/>
        </w:rPr>
      </w:pPr>
      <w:r w:rsidRPr="00FD1724">
        <w:rPr>
          <w:rFonts w:ascii="Nunito Sans" w:hAnsi="Nunito Sans"/>
        </w:rPr>
        <w:t xml:space="preserve">Met de Veiligheidsregio worden afspraken gemaakt hoe om te gaan met burgers die spontaan gaan helpen om dieren te redden of aangeven daarbij te willen helpen. </w:t>
      </w:r>
    </w:p>
    <w:p w14:paraId="58436D25" w14:textId="77777777" w:rsidR="00011F91" w:rsidRPr="00FD1724" w:rsidRDefault="00011F91" w:rsidP="00F349FC">
      <w:pPr>
        <w:pStyle w:val="Kop2"/>
      </w:pPr>
      <w:bookmarkStart w:id="37" w:name="_Toc191908902"/>
      <w:bookmarkStart w:id="38" w:name="_Toc238129246"/>
      <w:r w:rsidRPr="00FD1724">
        <w:t>Overeenkomst met overige dierenhulporganisaties</w:t>
      </w:r>
      <w:bookmarkEnd w:id="37"/>
      <w:bookmarkEnd w:id="38"/>
      <w:r w:rsidRPr="00FD1724">
        <w:t xml:space="preserve"> </w:t>
      </w:r>
    </w:p>
    <w:p w14:paraId="2DBEF943" w14:textId="4B8D75D5" w:rsidR="00011F91" w:rsidRPr="00FD1724" w:rsidRDefault="00011F91" w:rsidP="00011F91">
      <w:pPr>
        <w:rPr>
          <w:rFonts w:ascii="Nunito Sans" w:hAnsi="Nunito Sans"/>
        </w:rPr>
      </w:pPr>
      <w:r w:rsidRPr="00FD1724">
        <w:rPr>
          <w:rFonts w:ascii="Nunito Sans" w:hAnsi="Nunito Sans"/>
        </w:rPr>
        <w:t xml:space="preserve">De CDHO zorgt voor een goede samenwerking met alle in bijlage 1 genoemde dierenhulporganisaties en </w:t>
      </w:r>
      <w:r w:rsidR="00F72F92">
        <w:rPr>
          <w:rFonts w:ascii="Nunito Sans" w:hAnsi="Nunito Sans"/>
        </w:rPr>
        <w:t xml:space="preserve">maakt </w:t>
      </w:r>
      <w:r w:rsidRPr="00FD1724">
        <w:rPr>
          <w:rFonts w:ascii="Nunito Sans" w:hAnsi="Nunito Sans"/>
        </w:rPr>
        <w:t xml:space="preserve">daarmee aparte </w:t>
      </w:r>
      <w:r w:rsidR="00F72F92">
        <w:rPr>
          <w:rFonts w:ascii="Nunito Sans" w:hAnsi="Nunito Sans"/>
        </w:rPr>
        <w:t>afspraken</w:t>
      </w:r>
      <w:r w:rsidRPr="00FD1724">
        <w:rPr>
          <w:rFonts w:ascii="Nunito Sans" w:hAnsi="Nunito Sans"/>
        </w:rPr>
        <w:t xml:space="preserve"> over hun bijdrage aan de activiteiten vermeld in deze Overeenkomst. Er worden in ieder geval afspraken gemaakt over: alarmering, bereikbaarheid, beschikbare capaciteit, deelname trainingen en oefeningen, tarieven, verzekeringen en financiële afhandeling. </w:t>
      </w:r>
    </w:p>
    <w:p w14:paraId="126D4A7F" w14:textId="77777777" w:rsidR="00011F91" w:rsidRPr="00FD1724" w:rsidRDefault="00011F91" w:rsidP="00F349FC">
      <w:pPr>
        <w:pStyle w:val="Kop2"/>
      </w:pPr>
      <w:bookmarkStart w:id="39" w:name="_Toc191908903"/>
      <w:bookmarkStart w:id="40" w:name="_Toc238129247"/>
      <w:r w:rsidRPr="00FD1724">
        <w:t>Instructies Veiligheidsregio</w:t>
      </w:r>
      <w:bookmarkEnd w:id="39"/>
      <w:bookmarkEnd w:id="40"/>
    </w:p>
    <w:p w14:paraId="05CFA4BC" w14:textId="3EED91D9" w:rsidR="00011F91" w:rsidRPr="00FD1724" w:rsidRDefault="00011F91" w:rsidP="00011F91">
      <w:pPr>
        <w:rPr>
          <w:rFonts w:ascii="Nunito Sans" w:hAnsi="Nunito Sans"/>
        </w:rPr>
      </w:pPr>
      <w:r w:rsidRPr="00FD1724">
        <w:rPr>
          <w:rFonts w:ascii="Nunito Sans" w:hAnsi="Nunito Sans"/>
        </w:rPr>
        <w:t xml:space="preserve">De CDHO en eventuele andere dierenhulporganisaties rapporteren aan en ontvangen instructies van de </w:t>
      </w:r>
      <w:r w:rsidRPr="00325886">
        <w:rPr>
          <w:rFonts w:ascii="Nunito Sans" w:hAnsi="Nunito Sans"/>
          <w:highlight w:val="yellow"/>
        </w:rPr>
        <w:t>OVD-B of OVD-Bz</w:t>
      </w:r>
      <w:r w:rsidRPr="00FD1724">
        <w:rPr>
          <w:rFonts w:ascii="Nunito Sans" w:hAnsi="Nunito Sans"/>
        </w:rPr>
        <w:t xml:space="preserve"> van de Veiligheidsregio. </w:t>
      </w:r>
    </w:p>
    <w:p w14:paraId="09EF756D" w14:textId="77777777" w:rsidR="00011F91" w:rsidRPr="00FD1724" w:rsidRDefault="00011F91" w:rsidP="00F349FC">
      <w:pPr>
        <w:pStyle w:val="Kop2"/>
      </w:pPr>
      <w:bookmarkStart w:id="41" w:name="_Toc191908904"/>
      <w:bookmarkStart w:id="42" w:name="_Toc238129248"/>
      <w:r w:rsidRPr="00FD1724">
        <w:t>Informatie en middelen van Veiligheidsregio</w:t>
      </w:r>
      <w:bookmarkEnd w:id="41"/>
      <w:bookmarkEnd w:id="42"/>
    </w:p>
    <w:p w14:paraId="427881C2" w14:textId="67D461A0" w:rsidR="00011F91" w:rsidRPr="00FD1724" w:rsidRDefault="00011F91" w:rsidP="00011F91">
      <w:pPr>
        <w:rPr>
          <w:rFonts w:ascii="Nunito Sans" w:hAnsi="Nunito Sans"/>
          <w:szCs w:val="20"/>
        </w:rPr>
      </w:pPr>
      <w:r w:rsidRPr="00FD1724">
        <w:rPr>
          <w:rFonts w:ascii="Nunito Sans" w:hAnsi="Nunito Sans"/>
          <w:szCs w:val="20"/>
        </w:rPr>
        <w:t xml:space="preserve">De Veiligheidsregio levert de informatie en de middelen die nodig zijn om dierenhulporganisaties in staat te stellen de dienstverlening naar behoren te leveren. </w:t>
      </w:r>
    </w:p>
    <w:p w14:paraId="2416BAEE" w14:textId="77777777" w:rsidR="00011F91" w:rsidRPr="00FD1724" w:rsidRDefault="00011F91" w:rsidP="00F349FC">
      <w:pPr>
        <w:pStyle w:val="Kop2"/>
      </w:pPr>
      <w:bookmarkStart w:id="43" w:name="_Toc191908905"/>
      <w:bookmarkStart w:id="44" w:name="_Toc238129249"/>
      <w:r w:rsidRPr="00FD1724">
        <w:lastRenderedPageBreak/>
        <w:t>Overleg over uitvoering en beleid</w:t>
      </w:r>
      <w:bookmarkEnd w:id="43"/>
      <w:bookmarkEnd w:id="44"/>
    </w:p>
    <w:p w14:paraId="170E12EE" w14:textId="77777777" w:rsidR="00011F91" w:rsidRPr="00FD1724" w:rsidRDefault="00011F91" w:rsidP="00011F91">
      <w:pPr>
        <w:rPr>
          <w:rFonts w:ascii="Nunito Sans" w:hAnsi="Nunito Sans"/>
        </w:rPr>
      </w:pPr>
      <w:r w:rsidRPr="00FD1724">
        <w:rPr>
          <w:rFonts w:ascii="Nunito Sans" w:hAnsi="Nunito Sans"/>
        </w:rPr>
        <w:t>Naast de jaarlijkse evaluatie overleggen de Veiligheidsregio en de CDHO op verzoek van één der Partijen over de (praktische) uitvoering van de Overeenkomst en relevante beleidsontwikkelingen.</w:t>
      </w:r>
    </w:p>
    <w:p w14:paraId="11F8FF78" w14:textId="77777777" w:rsidR="00011F91" w:rsidRPr="00FD1724" w:rsidRDefault="00011F91" w:rsidP="00F349FC">
      <w:pPr>
        <w:pStyle w:val="Kop2"/>
      </w:pPr>
      <w:bookmarkStart w:id="45" w:name="_Toc191908906"/>
      <w:bookmarkStart w:id="46" w:name="_Toc238129250"/>
      <w:r w:rsidRPr="00FD1724">
        <w:t>Deelname relevante bijeenkomsten</w:t>
      </w:r>
      <w:bookmarkEnd w:id="45"/>
      <w:bookmarkEnd w:id="46"/>
    </w:p>
    <w:p w14:paraId="186D4B41" w14:textId="77777777" w:rsidR="00011F91" w:rsidRPr="00FD1724" w:rsidRDefault="00011F91" w:rsidP="00011F91">
      <w:pPr>
        <w:rPr>
          <w:rFonts w:ascii="Nunito Sans" w:hAnsi="Nunito Sans"/>
        </w:rPr>
      </w:pPr>
      <w:r w:rsidRPr="00FD1724">
        <w:rPr>
          <w:rFonts w:ascii="Nunito Sans" w:hAnsi="Nunito Sans"/>
        </w:rPr>
        <w:t>De CDHO wordt uitgenodigd voor door de Veiligheidsregio geïnitieerde bijeenkomsten, voor zover relevant voor de uitvoering van deze Overeenkomst.</w:t>
      </w:r>
    </w:p>
    <w:p w14:paraId="33ECB9FB" w14:textId="77777777" w:rsidR="00011F91" w:rsidRPr="00FD1724" w:rsidRDefault="00011F91" w:rsidP="001D202A">
      <w:pPr>
        <w:pStyle w:val="Kop1"/>
      </w:pPr>
      <w:bookmarkStart w:id="47" w:name="_Toc191908907"/>
      <w:bookmarkStart w:id="48" w:name="_Toc238129251"/>
      <w:r w:rsidRPr="00FD1724">
        <w:t>Verplichtingen en werkwijze CDHO</w:t>
      </w:r>
      <w:bookmarkEnd w:id="47"/>
      <w:bookmarkEnd w:id="48"/>
      <w:r w:rsidRPr="00FD1724">
        <w:t xml:space="preserve"> </w:t>
      </w:r>
    </w:p>
    <w:p w14:paraId="1BA7A2F5" w14:textId="77777777" w:rsidR="00011F91" w:rsidRPr="00FD1724" w:rsidRDefault="00011F91" w:rsidP="00F349FC">
      <w:pPr>
        <w:pStyle w:val="Kop2"/>
      </w:pPr>
      <w:bookmarkStart w:id="49" w:name="_Toc191908908"/>
      <w:bookmarkStart w:id="50" w:name="_Toc238129252"/>
      <w:r w:rsidRPr="00FD1724">
        <w:t>Wettelijke eisen</w:t>
      </w:r>
      <w:bookmarkEnd w:id="49"/>
      <w:bookmarkEnd w:id="50"/>
    </w:p>
    <w:p w14:paraId="09236381" w14:textId="77777777" w:rsidR="00011F91" w:rsidRPr="00FD1724" w:rsidRDefault="00011F91" w:rsidP="00011F91">
      <w:pPr>
        <w:rPr>
          <w:rFonts w:ascii="Nunito Sans" w:hAnsi="Nunito Sans"/>
        </w:rPr>
      </w:pPr>
      <w:r w:rsidRPr="00FD1724">
        <w:rPr>
          <w:rFonts w:ascii="Nunito Sans" w:hAnsi="Nunito Sans"/>
        </w:rPr>
        <w:t xml:space="preserve">De CDHO en alle deelnemende in bijlage 1 genoemde dierenhulporganisaties voldoen aan de wettelijke eisen voor het vervoeren en opvangen van dieren en beschikken over de juiste vrijstellingen/ vergunningen. De Veiligheidsregio kan vragen om de nodige bewijsstukken hiervoor. </w:t>
      </w:r>
    </w:p>
    <w:p w14:paraId="2DACFED1" w14:textId="77777777" w:rsidR="00011F91" w:rsidRPr="00FD1724" w:rsidRDefault="00011F91" w:rsidP="00F349FC">
      <w:pPr>
        <w:pStyle w:val="Kop2"/>
      </w:pPr>
      <w:bookmarkStart w:id="51" w:name="_Toc191908909"/>
      <w:bookmarkStart w:id="52" w:name="_Toc238129253"/>
      <w:r w:rsidRPr="00FD1724">
        <w:t>Alarmeringssysteem</w:t>
      </w:r>
      <w:bookmarkEnd w:id="51"/>
      <w:bookmarkEnd w:id="52"/>
    </w:p>
    <w:p w14:paraId="60B85F2E" w14:textId="77777777" w:rsidR="00011F91" w:rsidRPr="00FD1724" w:rsidRDefault="00011F91" w:rsidP="00011F91">
      <w:pPr>
        <w:pStyle w:val="Plattetekst"/>
        <w:spacing w:before="180" w:after="180"/>
        <w:rPr>
          <w:rFonts w:ascii="Nunito Sans" w:hAnsi="Nunito Sans"/>
          <w:sz w:val="20"/>
          <w:szCs w:val="20"/>
        </w:rPr>
      </w:pPr>
      <w:r w:rsidRPr="00FD1724">
        <w:rPr>
          <w:rFonts w:ascii="Nunito Sans" w:hAnsi="Nunito Sans"/>
          <w:sz w:val="20"/>
          <w:szCs w:val="20"/>
        </w:rPr>
        <w:t xml:space="preserve">De CDHO heeft een adequaat alarmeringssysteem dat 24 uur per dag bereikbaar is en waar alle betrokken crisisfunctionarissen en dierenhulporganisaties op aangesloten zijn c.q. alle betrokken organisaties worden bereikt. Na alarmering door de Veiligheidsregio garandeert de CDHO dat de eerste dierenambulance in 90% van de gevallen binnen </w:t>
      </w:r>
      <w:r w:rsidRPr="00FD1724">
        <w:rPr>
          <w:rFonts w:ascii="Nunito Sans" w:hAnsi="Nunito Sans"/>
          <w:sz w:val="20"/>
          <w:szCs w:val="20"/>
          <w:highlight w:val="yellow"/>
        </w:rPr>
        <w:t>(tijdsduur afhankelijk van regionale situatie)</w:t>
      </w:r>
      <w:r w:rsidRPr="00FD1724">
        <w:rPr>
          <w:rFonts w:ascii="Nunito Sans" w:hAnsi="Nunito Sans"/>
          <w:sz w:val="20"/>
          <w:szCs w:val="20"/>
        </w:rPr>
        <w:t xml:space="preserve"> op de aangegeven Iocatie is.</w:t>
      </w:r>
    </w:p>
    <w:p w14:paraId="1C285DF3" w14:textId="77777777" w:rsidR="00011F91" w:rsidRPr="00FD1724" w:rsidRDefault="00011F91" w:rsidP="00011F91">
      <w:pPr>
        <w:pStyle w:val="Kop3"/>
        <w:rPr>
          <w:rFonts w:ascii="Nunito Sans" w:hAnsi="Nunito Sans"/>
        </w:rPr>
      </w:pPr>
      <w:bookmarkStart w:id="53" w:name="_Toc191908910"/>
      <w:bookmarkStart w:id="54" w:name="_Toc238129254"/>
      <w:r w:rsidRPr="00FD1724">
        <w:rPr>
          <w:rFonts w:ascii="Nunito Sans" w:hAnsi="Nunito Sans"/>
        </w:rPr>
        <w:t>Bevoegdheid tot alarmering</w:t>
      </w:r>
      <w:bookmarkEnd w:id="53"/>
      <w:bookmarkEnd w:id="54"/>
    </w:p>
    <w:p w14:paraId="53A8FEE1" w14:textId="77777777" w:rsidR="00011F91" w:rsidRPr="00F72F92" w:rsidRDefault="00011F91" w:rsidP="00011F91">
      <w:pPr>
        <w:pStyle w:val="Plattetekst"/>
        <w:spacing w:before="180" w:after="180"/>
        <w:rPr>
          <w:rFonts w:ascii="Nunito Sans" w:hAnsi="Nunito Sans"/>
          <w:sz w:val="21"/>
          <w:szCs w:val="21"/>
        </w:rPr>
      </w:pPr>
      <w:r w:rsidRPr="00FD1724">
        <w:rPr>
          <w:rFonts w:ascii="Nunito Sans" w:hAnsi="Nunito Sans"/>
          <w:sz w:val="20"/>
          <w:szCs w:val="20"/>
        </w:rPr>
        <w:t xml:space="preserve">De volgende crisisfunctionarissen van de Veiligheidsregio zijn bevoegd om de CDHO te alarmeren in het kader van </w:t>
      </w:r>
      <w:r w:rsidRPr="00F72F92">
        <w:rPr>
          <w:rFonts w:ascii="Nunito Sans" w:hAnsi="Nunito Sans"/>
          <w:sz w:val="21"/>
          <w:szCs w:val="21"/>
        </w:rPr>
        <w:t>deze Overeenkomst:</w:t>
      </w:r>
    </w:p>
    <w:p w14:paraId="1546E225" w14:textId="77777777" w:rsidR="00011F91" w:rsidRPr="00F72F92" w:rsidRDefault="00011F91" w:rsidP="00011F91">
      <w:pPr>
        <w:pStyle w:val="Geenafstand"/>
        <w:numPr>
          <w:ilvl w:val="0"/>
          <w:numId w:val="5"/>
        </w:numPr>
        <w:rPr>
          <w:rFonts w:ascii="Nunito Sans" w:hAnsi="Nunito Sans"/>
          <w:sz w:val="21"/>
          <w:szCs w:val="21"/>
        </w:rPr>
      </w:pPr>
      <w:r w:rsidRPr="00F72F92">
        <w:rPr>
          <w:rFonts w:ascii="Nunito Sans" w:hAnsi="Nunito Sans"/>
          <w:sz w:val="21"/>
          <w:szCs w:val="21"/>
        </w:rPr>
        <w:t>De CaCo van de gemeenschappelijke meldkamer (naam), of namens deze een meldkamercentralist</w:t>
      </w:r>
    </w:p>
    <w:p w14:paraId="5B5E6834" w14:textId="77777777" w:rsidR="00011F91" w:rsidRPr="00F72F92" w:rsidRDefault="00011F91" w:rsidP="00011F91">
      <w:pPr>
        <w:pStyle w:val="Geenafstand"/>
        <w:numPr>
          <w:ilvl w:val="0"/>
          <w:numId w:val="5"/>
        </w:numPr>
        <w:rPr>
          <w:rFonts w:ascii="Nunito Sans" w:hAnsi="Nunito Sans"/>
          <w:sz w:val="21"/>
          <w:szCs w:val="21"/>
        </w:rPr>
      </w:pPr>
      <w:r w:rsidRPr="00F72F92">
        <w:rPr>
          <w:rFonts w:ascii="Nunito Sans" w:hAnsi="Nunito Sans"/>
          <w:sz w:val="21"/>
          <w:szCs w:val="21"/>
        </w:rPr>
        <w:t>De OVD-Bz</w:t>
      </w:r>
    </w:p>
    <w:p w14:paraId="4FD066A9" w14:textId="77777777" w:rsidR="00011F91" w:rsidRPr="00F72F92" w:rsidRDefault="00011F91" w:rsidP="00011F91">
      <w:pPr>
        <w:pStyle w:val="Geenafstand"/>
        <w:numPr>
          <w:ilvl w:val="0"/>
          <w:numId w:val="5"/>
        </w:numPr>
        <w:rPr>
          <w:rFonts w:ascii="Nunito Sans" w:hAnsi="Nunito Sans"/>
          <w:sz w:val="21"/>
          <w:szCs w:val="21"/>
        </w:rPr>
      </w:pPr>
      <w:r w:rsidRPr="00F72F92">
        <w:rPr>
          <w:rFonts w:ascii="Nunito Sans" w:hAnsi="Nunito Sans"/>
          <w:sz w:val="21"/>
          <w:szCs w:val="21"/>
        </w:rPr>
        <w:t>De (H)OVD-B</w:t>
      </w:r>
    </w:p>
    <w:p w14:paraId="08FF3E16" w14:textId="77777777" w:rsidR="00011F91" w:rsidRPr="00F72F92" w:rsidRDefault="00011F91" w:rsidP="00011F91">
      <w:pPr>
        <w:pStyle w:val="Geenafstand"/>
        <w:numPr>
          <w:ilvl w:val="0"/>
          <w:numId w:val="5"/>
        </w:numPr>
        <w:rPr>
          <w:rFonts w:ascii="Nunito Sans" w:hAnsi="Nunito Sans"/>
          <w:sz w:val="21"/>
          <w:szCs w:val="21"/>
        </w:rPr>
      </w:pPr>
      <w:r w:rsidRPr="00F72F92">
        <w:rPr>
          <w:rFonts w:ascii="Nunito Sans" w:hAnsi="Nunito Sans"/>
          <w:sz w:val="21"/>
          <w:szCs w:val="21"/>
        </w:rPr>
        <w:t>De AC-B</w:t>
      </w:r>
    </w:p>
    <w:p w14:paraId="42FD798E" w14:textId="77777777" w:rsidR="00011F91" w:rsidRPr="00F72F92" w:rsidRDefault="00011F91" w:rsidP="00011F91">
      <w:pPr>
        <w:pStyle w:val="Geenafstand"/>
        <w:numPr>
          <w:ilvl w:val="0"/>
          <w:numId w:val="5"/>
        </w:numPr>
        <w:rPr>
          <w:rFonts w:ascii="Nunito Sans" w:hAnsi="Nunito Sans"/>
          <w:sz w:val="21"/>
          <w:szCs w:val="21"/>
        </w:rPr>
      </w:pPr>
      <w:r w:rsidRPr="00F72F92">
        <w:rPr>
          <w:rFonts w:ascii="Nunito Sans" w:hAnsi="Nunito Sans"/>
          <w:sz w:val="21"/>
          <w:szCs w:val="21"/>
        </w:rPr>
        <w:t>De AC-Bz</w:t>
      </w:r>
    </w:p>
    <w:p w14:paraId="112D12D5" w14:textId="77777777" w:rsidR="00011F91" w:rsidRPr="00FD1724" w:rsidRDefault="00011F91" w:rsidP="00011F91">
      <w:pPr>
        <w:pStyle w:val="Kop3"/>
        <w:rPr>
          <w:rFonts w:ascii="Nunito Sans" w:hAnsi="Nunito Sans"/>
        </w:rPr>
      </w:pPr>
      <w:bookmarkStart w:id="55" w:name="_Toc191908911"/>
      <w:bookmarkStart w:id="56" w:name="_Toc238129255"/>
      <w:r w:rsidRPr="00FD1724">
        <w:rPr>
          <w:rFonts w:ascii="Nunito Sans" w:hAnsi="Nunito Sans"/>
        </w:rPr>
        <w:t>Wijze van alarmering</w:t>
      </w:r>
      <w:bookmarkEnd w:id="55"/>
      <w:bookmarkEnd w:id="56"/>
    </w:p>
    <w:p w14:paraId="09382B7B" w14:textId="2EBCB7FE" w:rsidR="00011F91" w:rsidRPr="00FD1724" w:rsidRDefault="00011F91" w:rsidP="00011F91">
      <w:pPr>
        <w:rPr>
          <w:rFonts w:ascii="Nunito Sans" w:hAnsi="Nunito Sans"/>
        </w:rPr>
      </w:pPr>
      <w:r w:rsidRPr="00FD1724">
        <w:rPr>
          <w:rFonts w:ascii="Nunito Sans" w:hAnsi="Nunito Sans"/>
        </w:rPr>
        <w:t xml:space="preserve">Bij het alarmeren van de CDHO door een daartoe bevoegde crisisfunctionaris van de Veiligheidsregio wordt nadrukkelijk vermeld dat dit gebeurt onder deze Overeenkomst Dierenhulp. </w:t>
      </w:r>
      <w:r w:rsidRPr="00FD1724">
        <w:rPr>
          <w:rFonts w:ascii="Nunito Sans" w:hAnsi="Nunito Sans"/>
          <w:highlight w:val="yellow"/>
        </w:rPr>
        <w:t>Hiervoor is het volgende afgesproken:</w:t>
      </w:r>
      <w:r w:rsidRPr="00FD1724">
        <w:rPr>
          <w:rFonts w:ascii="Nunito Sans" w:hAnsi="Nunito Sans"/>
        </w:rPr>
        <w:t xml:space="preserve">  </w:t>
      </w:r>
    </w:p>
    <w:p w14:paraId="4AE8C6B4" w14:textId="77777777" w:rsidR="00011F91" w:rsidRPr="00FD1724" w:rsidRDefault="00011F91" w:rsidP="00011F91">
      <w:pPr>
        <w:pStyle w:val="Kop3"/>
        <w:rPr>
          <w:rFonts w:ascii="Nunito Sans" w:hAnsi="Nunito Sans"/>
        </w:rPr>
      </w:pPr>
      <w:bookmarkStart w:id="57" w:name="_Toc191908912"/>
      <w:bookmarkStart w:id="58" w:name="_Toc238129256"/>
      <w:r w:rsidRPr="00FD1724">
        <w:rPr>
          <w:rFonts w:ascii="Nunito Sans" w:hAnsi="Nunito Sans"/>
        </w:rPr>
        <w:t>Informatievoorziening</w:t>
      </w:r>
      <w:bookmarkEnd w:id="57"/>
      <w:bookmarkEnd w:id="58"/>
    </w:p>
    <w:p w14:paraId="54499AE3" w14:textId="77777777" w:rsidR="00BD3D6D" w:rsidRPr="00BD3D6D" w:rsidRDefault="00011F91" w:rsidP="00BD3D6D">
      <w:pPr>
        <w:rPr>
          <w:rFonts w:ascii="Nunito Sans" w:hAnsi="Nunito Sans"/>
        </w:rPr>
      </w:pPr>
      <w:r w:rsidRPr="00FD1724">
        <w:rPr>
          <w:rFonts w:ascii="Nunito Sans" w:hAnsi="Nunito Sans"/>
        </w:rPr>
        <w:t>De CaCo of namens deze de meldkamercentralist, geeft bij de initiële alarmering ten minste basisinformatie over adres/locatie van het incident, de veilige aanrijroute, de veilige opstelplaats,</w:t>
      </w:r>
      <w:r w:rsidR="000D34C5">
        <w:rPr>
          <w:rFonts w:ascii="Nunito Sans" w:hAnsi="Nunito Sans"/>
        </w:rPr>
        <w:t xml:space="preserve"> eventuele veiligheidsrisico’s,</w:t>
      </w:r>
      <w:r w:rsidRPr="00FD1724">
        <w:rPr>
          <w:rFonts w:ascii="Nunito Sans" w:hAnsi="Nunito Sans"/>
        </w:rPr>
        <w:t xml:space="preserve"> </w:t>
      </w:r>
      <w:r w:rsidRPr="00FD1724">
        <w:rPr>
          <w:rFonts w:ascii="Nunito Sans" w:hAnsi="Nunito Sans"/>
        </w:rPr>
        <w:lastRenderedPageBreak/>
        <w:t xml:space="preserve">inschatting van de impact op dieren en andere relevante informatie uit het totaalbeeld van de meldkamer. </w:t>
      </w:r>
      <w:bookmarkStart w:id="59" w:name="_Toc191908913"/>
      <w:r w:rsidR="00BD3D6D" w:rsidRPr="00BD3D6D">
        <w:rPr>
          <w:rFonts w:ascii="Nunito Sans" w:hAnsi="Nunito Sans"/>
        </w:rPr>
        <w:t>Tijdens de inzet verstrekt de informatiecoördinator van het CoPI of de OvD actuele informatie aan de CODA. De informatiecoördinator van het ROT verstrekt actuele informatie aan de CriCo-DA.</w:t>
      </w:r>
    </w:p>
    <w:p w14:paraId="482116F9" w14:textId="26C7CDFC" w:rsidR="00011F91" w:rsidRPr="00FD1724" w:rsidRDefault="00011F91" w:rsidP="0053638C">
      <w:pPr>
        <w:pStyle w:val="Kop3"/>
      </w:pPr>
      <w:bookmarkStart w:id="60" w:name="_Toc238129257"/>
      <w:r w:rsidRPr="00FD1724">
        <w:t>Op- en afschaling</w:t>
      </w:r>
      <w:bookmarkEnd w:id="59"/>
      <w:bookmarkEnd w:id="60"/>
    </w:p>
    <w:p w14:paraId="387B3868" w14:textId="6C07C85B" w:rsidR="00011F91" w:rsidRPr="00FD1724" w:rsidRDefault="00011F91" w:rsidP="00011F91">
      <w:pPr>
        <w:rPr>
          <w:rFonts w:ascii="Nunito Sans" w:hAnsi="Nunito Sans"/>
        </w:rPr>
      </w:pPr>
      <w:r w:rsidRPr="00FD1724">
        <w:rPr>
          <w:rFonts w:ascii="Nunito Sans" w:hAnsi="Nunito Sans"/>
        </w:rPr>
        <w:t>Op basis van de informatievoorziening van de CaCo/meldkamercentralist bepaalt de CriCo</w:t>
      </w:r>
      <w:r w:rsidR="000D34C5">
        <w:rPr>
          <w:rFonts w:ascii="Nunito Sans" w:hAnsi="Nunito Sans"/>
        </w:rPr>
        <w:t>-DA</w:t>
      </w:r>
      <w:r w:rsidRPr="00FD1724">
        <w:rPr>
          <w:rFonts w:ascii="Nunito Sans" w:hAnsi="Nunito Sans"/>
        </w:rPr>
        <w:t xml:space="preserve"> van de CDHO of opschaling van het interne crisisteam CDHO nodig is. Hiervoor worden de inzetcriteria uit het crisisplan gebruikt. De CriCo</w:t>
      </w:r>
      <w:r w:rsidR="000D34C5">
        <w:rPr>
          <w:rFonts w:ascii="Nunito Sans" w:hAnsi="Nunito Sans"/>
        </w:rPr>
        <w:t>-DA</w:t>
      </w:r>
      <w:r w:rsidRPr="00FD1724">
        <w:rPr>
          <w:rFonts w:ascii="Nunito Sans" w:hAnsi="Nunito Sans"/>
        </w:rPr>
        <w:t xml:space="preserve"> bepaalt </w:t>
      </w:r>
      <w:r w:rsidR="00855816" w:rsidRPr="00FD1724">
        <w:rPr>
          <w:rFonts w:ascii="Nunito Sans" w:hAnsi="Nunito Sans"/>
        </w:rPr>
        <w:t>ook</w:t>
      </w:r>
      <w:r w:rsidRPr="00FD1724">
        <w:rPr>
          <w:rFonts w:ascii="Nunito Sans" w:hAnsi="Nunito Sans"/>
        </w:rPr>
        <w:t xml:space="preserve"> wanneer het interne crisisteam weer wordt afgeschaald, na afstemming met de </w:t>
      </w:r>
      <w:r w:rsidR="000D34C5">
        <w:rPr>
          <w:rFonts w:ascii="Nunito Sans" w:hAnsi="Nunito Sans"/>
        </w:rPr>
        <w:t xml:space="preserve">CODA en </w:t>
      </w:r>
      <w:r w:rsidRPr="00FD1724">
        <w:rPr>
          <w:rFonts w:ascii="Nunito Sans" w:hAnsi="Nunito Sans"/>
        </w:rPr>
        <w:t>(H)OvD of AC van brandweer of bevolkingszorg.</w:t>
      </w:r>
    </w:p>
    <w:p w14:paraId="6A2FC179" w14:textId="77777777" w:rsidR="00011F91" w:rsidRPr="00FD1724" w:rsidRDefault="00011F91" w:rsidP="00011F91">
      <w:pPr>
        <w:pStyle w:val="Kop3"/>
        <w:rPr>
          <w:rFonts w:ascii="Nunito Sans" w:hAnsi="Nunito Sans"/>
        </w:rPr>
      </w:pPr>
      <w:bookmarkStart w:id="61" w:name="_Toc191908914"/>
      <w:bookmarkStart w:id="62" w:name="_Toc238129258"/>
      <w:r w:rsidRPr="00FD1724">
        <w:rPr>
          <w:rFonts w:ascii="Nunito Sans" w:hAnsi="Nunito Sans"/>
        </w:rPr>
        <w:t>Signalering door de CDHO</w:t>
      </w:r>
      <w:bookmarkEnd w:id="61"/>
      <w:bookmarkEnd w:id="62"/>
    </w:p>
    <w:p w14:paraId="451E3B0A" w14:textId="01DDA108" w:rsidR="00011F91" w:rsidRPr="00FD1724" w:rsidRDefault="00011F91" w:rsidP="00011F91">
      <w:pPr>
        <w:rPr>
          <w:rFonts w:ascii="Nunito Sans" w:hAnsi="Nunito Sans"/>
        </w:rPr>
      </w:pPr>
      <w:r w:rsidRPr="00FD1724">
        <w:rPr>
          <w:rFonts w:ascii="Nunito Sans" w:hAnsi="Nunito Sans"/>
        </w:rPr>
        <w:t>Wanneer de CDHO zelf signaleert dat er bij een ramp of crisis dieren worden getroffen, neemt de CDHO contact op met (</w:t>
      </w:r>
      <w:r w:rsidRPr="00FD1724">
        <w:rPr>
          <w:rFonts w:ascii="Nunito Sans" w:hAnsi="Nunito Sans"/>
          <w:highlight w:val="yellow"/>
        </w:rPr>
        <w:t>contact:</w:t>
      </w:r>
      <w:r w:rsidR="000145D0">
        <w:rPr>
          <w:rFonts w:ascii="Nunito Sans" w:hAnsi="Nunito Sans"/>
        </w:rPr>
        <w:t>…</w:t>
      </w:r>
      <w:r w:rsidRPr="00FD1724">
        <w:rPr>
          <w:rFonts w:ascii="Nunito Sans" w:hAnsi="Nunito Sans"/>
        </w:rPr>
        <w:t xml:space="preserve">). Bij vaststelling van de noodzaak om dierenhulporganisaties in te zetten door </w:t>
      </w:r>
      <w:r w:rsidR="00B45232" w:rsidRPr="00736D9D">
        <w:rPr>
          <w:rFonts w:ascii="Nunito Sans" w:hAnsi="Nunito Sans"/>
          <w:highlight w:val="yellow"/>
        </w:rPr>
        <w:t>(</w:t>
      </w:r>
      <w:r w:rsidR="00736D9D" w:rsidRPr="00736D9D">
        <w:rPr>
          <w:rFonts w:ascii="Nunito Sans" w:hAnsi="Nunito Sans"/>
          <w:highlight w:val="yellow"/>
        </w:rPr>
        <w:t>functie</w:t>
      </w:r>
      <w:r w:rsidR="00736D9D">
        <w:rPr>
          <w:rFonts w:ascii="Nunito Sans" w:hAnsi="Nunito Sans"/>
        </w:rPr>
        <w:t xml:space="preserve">) </w:t>
      </w:r>
      <w:r w:rsidRPr="00FD1724">
        <w:rPr>
          <w:rFonts w:ascii="Nunito Sans" w:hAnsi="Nunito Sans"/>
        </w:rPr>
        <w:t xml:space="preserve">treedt deze Overeenkomst in werking. </w:t>
      </w:r>
    </w:p>
    <w:p w14:paraId="33CBC0AE" w14:textId="77777777" w:rsidR="00011F91" w:rsidRPr="00FD1724" w:rsidRDefault="00011F91" w:rsidP="00F349FC">
      <w:pPr>
        <w:pStyle w:val="Kop2"/>
      </w:pPr>
      <w:bookmarkStart w:id="63" w:name="_Toc191908915"/>
      <w:bookmarkStart w:id="64" w:name="_Toc238129259"/>
      <w:r w:rsidRPr="00FD1724">
        <w:t>Registratie</w:t>
      </w:r>
      <w:bookmarkEnd w:id="63"/>
      <w:bookmarkEnd w:id="64"/>
    </w:p>
    <w:p w14:paraId="2AABA915" w14:textId="77777777" w:rsidR="00011F91" w:rsidRPr="00F72F92" w:rsidRDefault="00011F91" w:rsidP="00B40A3E">
      <w:pPr>
        <w:rPr>
          <w:rFonts w:ascii="Nunito Sans" w:hAnsi="Nunito Sans"/>
        </w:rPr>
      </w:pPr>
      <w:r w:rsidRPr="00F72F92">
        <w:rPr>
          <w:rFonts w:ascii="Nunito Sans" w:hAnsi="Nunito Sans"/>
        </w:rPr>
        <w:t>De CDHO richt een registratiesysteem in waarin het volgende wordt geregistreerd:</w:t>
      </w:r>
    </w:p>
    <w:p w14:paraId="16824440" w14:textId="77777777" w:rsidR="00011F91" w:rsidRPr="000D34C5" w:rsidRDefault="00011F91" w:rsidP="000D34C5">
      <w:pPr>
        <w:pStyle w:val="Lijstalinea"/>
        <w:numPr>
          <w:ilvl w:val="0"/>
          <w:numId w:val="19"/>
        </w:numPr>
        <w:rPr>
          <w:rFonts w:ascii="Nunito Sans" w:hAnsi="Nunito Sans"/>
        </w:rPr>
      </w:pPr>
      <w:r w:rsidRPr="000D34C5">
        <w:rPr>
          <w:rFonts w:ascii="Nunito Sans" w:hAnsi="Nunito Sans"/>
        </w:rPr>
        <w:t xml:space="preserve">De oorspronkelijke melding van de Veiligheidsregio (wie pleegt de oproep, datum en tijdstip, geschetste situatie en gevraagde dierenhulp), en een logboek met de gepleegde inzet (crisisteam, overige medewerkers, voertuigen, middelen, materialen, tijdsduur, opschaling, eventuele problemen, afronding, nazorg). Dit wordt aan de Veiligheidsregio ter beschikking gesteld en is een basis voor de evaluatie van de gepleegde inzet. </w:t>
      </w:r>
    </w:p>
    <w:p w14:paraId="1E8118E1" w14:textId="77777777" w:rsidR="00011F91" w:rsidRPr="000D34C5" w:rsidRDefault="00011F91" w:rsidP="000D34C5">
      <w:pPr>
        <w:pStyle w:val="Lijstalinea"/>
        <w:numPr>
          <w:ilvl w:val="0"/>
          <w:numId w:val="19"/>
        </w:numPr>
        <w:rPr>
          <w:rFonts w:ascii="Nunito Sans" w:hAnsi="Nunito Sans"/>
        </w:rPr>
      </w:pPr>
      <w:r w:rsidRPr="000D34C5">
        <w:rPr>
          <w:rFonts w:ascii="Nunito Sans" w:hAnsi="Nunito Sans"/>
        </w:rPr>
        <w:t>Alle dieren die bij een plaats incident/ in een ramp/ crisis zijn geholpen</w:t>
      </w:r>
    </w:p>
    <w:p w14:paraId="59A42A1B" w14:textId="77777777" w:rsidR="00011F91" w:rsidRPr="000D34C5" w:rsidRDefault="00011F91" w:rsidP="000D34C5">
      <w:pPr>
        <w:pStyle w:val="Lijstalinea"/>
        <w:numPr>
          <w:ilvl w:val="0"/>
          <w:numId w:val="19"/>
        </w:numPr>
        <w:rPr>
          <w:rFonts w:ascii="Nunito Sans" w:hAnsi="Nunito Sans"/>
        </w:rPr>
      </w:pPr>
      <w:r w:rsidRPr="000D34C5">
        <w:rPr>
          <w:rFonts w:ascii="Nunito Sans" w:hAnsi="Nunito Sans"/>
        </w:rPr>
        <w:t xml:space="preserve">Alle ritten (naar de opvang, dierenartsen, terugkeer naar eigenaren en uitzetten in het wild) </w:t>
      </w:r>
    </w:p>
    <w:p w14:paraId="09F03AC2" w14:textId="77777777" w:rsidR="00011F91" w:rsidRPr="000D34C5" w:rsidRDefault="00011F91" w:rsidP="000D34C5">
      <w:pPr>
        <w:pStyle w:val="Lijstalinea"/>
        <w:numPr>
          <w:ilvl w:val="0"/>
          <w:numId w:val="19"/>
        </w:numPr>
        <w:rPr>
          <w:rFonts w:ascii="Nunito Sans" w:hAnsi="Nunito Sans"/>
        </w:rPr>
      </w:pPr>
      <w:r w:rsidRPr="000D34C5">
        <w:rPr>
          <w:rFonts w:ascii="Nunito Sans" w:hAnsi="Nunito Sans"/>
        </w:rPr>
        <w:t>Alle dieren die worden opgevangen en in welke opvanglocatie.</w:t>
      </w:r>
    </w:p>
    <w:p w14:paraId="600ADBFF" w14:textId="77777777" w:rsidR="00011F91" w:rsidRPr="000D34C5" w:rsidRDefault="00011F91" w:rsidP="000D34C5">
      <w:pPr>
        <w:pStyle w:val="Lijstalinea"/>
        <w:numPr>
          <w:ilvl w:val="0"/>
          <w:numId w:val="19"/>
        </w:numPr>
        <w:rPr>
          <w:rFonts w:ascii="Nunito Sans" w:hAnsi="Nunito Sans"/>
        </w:rPr>
      </w:pPr>
      <w:r w:rsidRPr="000D34C5">
        <w:rPr>
          <w:rFonts w:ascii="Nunito Sans" w:hAnsi="Nunito Sans"/>
        </w:rPr>
        <w:t>Alle gemaakte kosten</w:t>
      </w:r>
    </w:p>
    <w:p w14:paraId="65AD958C" w14:textId="77777777" w:rsidR="00011F91" w:rsidRPr="00FD1724" w:rsidRDefault="00011F91" w:rsidP="00011F91">
      <w:pPr>
        <w:pStyle w:val="Kop3"/>
        <w:rPr>
          <w:rFonts w:ascii="Nunito Sans" w:hAnsi="Nunito Sans"/>
        </w:rPr>
      </w:pPr>
      <w:bookmarkStart w:id="65" w:name="_Toc191908916"/>
      <w:bookmarkStart w:id="66" w:name="_Toc238129260"/>
      <w:r w:rsidRPr="00FD1724">
        <w:rPr>
          <w:rFonts w:ascii="Nunito Sans" w:hAnsi="Nunito Sans"/>
        </w:rPr>
        <w:t>Registratie vermiste en gevonden dieren</w:t>
      </w:r>
      <w:bookmarkEnd w:id="65"/>
      <w:bookmarkEnd w:id="66"/>
    </w:p>
    <w:p w14:paraId="4F4EFE51" w14:textId="77777777" w:rsidR="00011F91" w:rsidRPr="000D34C5" w:rsidRDefault="00011F91" w:rsidP="00011F91">
      <w:pPr>
        <w:pStyle w:val="Geenafstand"/>
        <w:rPr>
          <w:rFonts w:ascii="Nunito Sans" w:hAnsi="Nunito Sans"/>
          <w:sz w:val="21"/>
          <w:szCs w:val="21"/>
        </w:rPr>
      </w:pPr>
      <w:r w:rsidRPr="000D34C5">
        <w:rPr>
          <w:rFonts w:ascii="Nunito Sans" w:hAnsi="Nunito Sans"/>
          <w:sz w:val="21"/>
          <w:szCs w:val="21"/>
        </w:rPr>
        <w:t xml:space="preserve">Registratie van vermiste en gevonden dieren gebeurt door de CDHO of in samenwerking met </w:t>
      </w:r>
      <w:r w:rsidRPr="000D34C5">
        <w:rPr>
          <w:rFonts w:ascii="Nunito Sans" w:hAnsi="Nunito Sans"/>
          <w:sz w:val="21"/>
          <w:szCs w:val="21"/>
          <w:highlight w:val="yellow"/>
        </w:rPr>
        <w:t>Amivedi.</w:t>
      </w:r>
      <w:r w:rsidRPr="000D34C5">
        <w:rPr>
          <w:rFonts w:ascii="Nunito Sans" w:hAnsi="Nunito Sans"/>
          <w:sz w:val="21"/>
          <w:szCs w:val="21"/>
        </w:rPr>
        <w:t xml:space="preserve"> </w:t>
      </w:r>
    </w:p>
    <w:p w14:paraId="247F36D4" w14:textId="77777777" w:rsidR="00011F91" w:rsidRPr="00FD1724" w:rsidRDefault="00011F91" w:rsidP="00011F91">
      <w:pPr>
        <w:pStyle w:val="Kop3"/>
        <w:rPr>
          <w:rFonts w:ascii="Nunito Sans" w:hAnsi="Nunito Sans"/>
        </w:rPr>
      </w:pPr>
      <w:bookmarkStart w:id="67" w:name="_Toc191908917"/>
      <w:bookmarkStart w:id="68" w:name="_Toc238129261"/>
      <w:r w:rsidRPr="00FD1724">
        <w:rPr>
          <w:rFonts w:ascii="Nunito Sans" w:hAnsi="Nunito Sans"/>
        </w:rPr>
        <w:t>Lijsten opgevangen dieren</w:t>
      </w:r>
      <w:bookmarkEnd w:id="67"/>
      <w:bookmarkEnd w:id="68"/>
    </w:p>
    <w:p w14:paraId="3F672ED8" w14:textId="77777777" w:rsidR="00011F91" w:rsidRPr="00FD1724" w:rsidRDefault="00011F91" w:rsidP="00011F91">
      <w:pPr>
        <w:pStyle w:val="Plattetekst"/>
        <w:spacing w:before="180" w:after="180"/>
        <w:rPr>
          <w:rFonts w:ascii="Nunito Sans" w:hAnsi="Nunito Sans"/>
          <w:sz w:val="20"/>
          <w:szCs w:val="20"/>
        </w:rPr>
      </w:pPr>
      <w:r w:rsidRPr="00FD1724">
        <w:rPr>
          <w:rFonts w:ascii="Nunito Sans" w:hAnsi="Nunito Sans"/>
          <w:sz w:val="20"/>
          <w:szCs w:val="20"/>
        </w:rPr>
        <w:t>Op verzoek van de Veiligheidsregio Ievert de CDHO Iijsten van opgevangen dieren en hun Iocaties aan.</w:t>
      </w:r>
    </w:p>
    <w:p w14:paraId="747CE769" w14:textId="77777777" w:rsidR="00011F91" w:rsidRPr="00FD1724" w:rsidRDefault="00011F91" w:rsidP="00F349FC">
      <w:pPr>
        <w:pStyle w:val="Kop2"/>
      </w:pPr>
      <w:bookmarkStart w:id="69" w:name="_Toc191908918"/>
      <w:bookmarkStart w:id="70" w:name="_Toc238129262"/>
      <w:r w:rsidRPr="00FD1724">
        <w:t>Voldoende vervoerscapaciteit</w:t>
      </w:r>
      <w:bookmarkEnd w:id="69"/>
      <w:bookmarkEnd w:id="70"/>
    </w:p>
    <w:p w14:paraId="76C6AA44" w14:textId="7EB90B86" w:rsidR="00011F91" w:rsidRDefault="00011F91" w:rsidP="00011F91">
      <w:pPr>
        <w:pStyle w:val="Plattetekst"/>
        <w:spacing w:before="180" w:after="180"/>
        <w:rPr>
          <w:rFonts w:ascii="Nunito Sans" w:hAnsi="Nunito Sans"/>
          <w:sz w:val="20"/>
          <w:szCs w:val="20"/>
        </w:rPr>
      </w:pPr>
      <w:r w:rsidRPr="00FD1724">
        <w:rPr>
          <w:rFonts w:ascii="Nunito Sans" w:hAnsi="Nunito Sans"/>
          <w:sz w:val="20"/>
          <w:szCs w:val="20"/>
        </w:rPr>
        <w:t>De CDHO draagt zorg voor voldoende vang- en vervoerscapaciteit van dierenambulances uit de eigen veiligheidsregio. Wanneer dit niet mogelijk is regelt de CDHO in overleg met de Veiligheidsregio</w:t>
      </w:r>
      <w:r w:rsidR="000D34C5">
        <w:rPr>
          <w:rFonts w:ascii="Nunito Sans" w:hAnsi="Nunito Sans"/>
          <w:sz w:val="20"/>
          <w:szCs w:val="20"/>
        </w:rPr>
        <w:t xml:space="preserve"> e ondersteund door Stichting Dieren in Rampen,</w:t>
      </w:r>
      <w:r w:rsidRPr="00FD1724">
        <w:rPr>
          <w:rFonts w:ascii="Nunito Sans" w:hAnsi="Nunito Sans"/>
          <w:sz w:val="20"/>
          <w:szCs w:val="20"/>
        </w:rPr>
        <w:t xml:space="preserve"> extra vervoer van dierenambulances van buiten de eigen Veiligheidsregio door het inschakelen van andere CDHO’s in naburige veiligheidsregio’s. </w:t>
      </w:r>
    </w:p>
    <w:p w14:paraId="3E7EEE1C" w14:textId="6D202879" w:rsidR="00011F91" w:rsidRPr="00FD1724" w:rsidRDefault="00F27167" w:rsidP="00F349FC">
      <w:pPr>
        <w:pStyle w:val="Kop2"/>
      </w:pPr>
      <w:bookmarkStart w:id="71" w:name="_Toc191908919"/>
      <w:bookmarkStart w:id="72" w:name="_Toc238129263"/>
      <w:r>
        <w:lastRenderedPageBreak/>
        <w:t>Voldoende</w:t>
      </w:r>
      <w:r w:rsidR="00011F91" w:rsidRPr="00FD1724">
        <w:t xml:space="preserve"> opvangcapaciteit</w:t>
      </w:r>
      <w:bookmarkEnd w:id="71"/>
      <w:bookmarkEnd w:id="72"/>
      <w:r w:rsidR="00011F91" w:rsidRPr="00FD1724">
        <w:t xml:space="preserve"> </w:t>
      </w:r>
    </w:p>
    <w:p w14:paraId="2681884F" w14:textId="2B7BE67A" w:rsidR="00011F91" w:rsidRPr="00FD1724" w:rsidRDefault="00011F91" w:rsidP="00011F91">
      <w:pPr>
        <w:pStyle w:val="Plattetekst"/>
        <w:spacing w:before="180" w:after="180"/>
        <w:rPr>
          <w:rFonts w:ascii="Nunito Sans" w:hAnsi="Nunito Sans"/>
          <w:sz w:val="20"/>
          <w:szCs w:val="20"/>
        </w:rPr>
      </w:pPr>
      <w:r w:rsidRPr="00FD1724">
        <w:rPr>
          <w:rFonts w:ascii="Nunito Sans" w:hAnsi="Nunito Sans"/>
          <w:sz w:val="20"/>
          <w:szCs w:val="20"/>
        </w:rPr>
        <w:t xml:space="preserve">De CDHO </w:t>
      </w:r>
      <w:r w:rsidR="00877745">
        <w:rPr>
          <w:rFonts w:ascii="Nunito Sans" w:hAnsi="Nunito Sans"/>
          <w:sz w:val="20"/>
          <w:szCs w:val="20"/>
        </w:rPr>
        <w:t xml:space="preserve">organiseert waar nodig </w:t>
      </w:r>
      <w:r w:rsidRPr="00FD1724">
        <w:rPr>
          <w:rFonts w:ascii="Nunito Sans" w:hAnsi="Nunito Sans"/>
          <w:sz w:val="20"/>
          <w:szCs w:val="20"/>
        </w:rPr>
        <w:t xml:space="preserve">opvangcapaciteit in de eigen veiligheidsregio. Opvang is onder andere mogelijk bij geregistreerde regionale asielen, dierenpensions en/of particulieren en in uitzonderlijke gevallen tijdelijke dierenopvang (los van hun eigenaren) in een daartoe door de Veiligheidsregio aangewezen pand. Dit laatste valt echter niet onder de standaarddienstverlening en vereist extra en aparte coördinatie en medewerkers. Hiervoor worden aanvullende afspraken gemaakt.  Wanneer capaciteit binnen de eigen regio ontoereikend is, kan een beroep worden gedaan op een CDHO van een naburige veiligheidsregio. Wanneer specialistische opvang nodig is om (een) dier(en) adequaat te kunnen helpen, mag een CDHO, waar mogelijk met toestemming van de eigenaar, een dier naar een specialistische opvang brengen in een andere veiligheidsregio. </w:t>
      </w:r>
    </w:p>
    <w:p w14:paraId="5256F3E6" w14:textId="77777777" w:rsidR="00011F91" w:rsidRPr="00FD1724" w:rsidRDefault="00011F91" w:rsidP="00F349FC">
      <w:pPr>
        <w:pStyle w:val="Kop2"/>
      </w:pPr>
      <w:bookmarkStart w:id="73" w:name="_Toc191908920"/>
      <w:bookmarkStart w:id="74" w:name="_Toc238129264"/>
      <w:r w:rsidRPr="00FD1724">
        <w:t>Voldoende materialen</w:t>
      </w:r>
      <w:bookmarkEnd w:id="73"/>
      <w:bookmarkEnd w:id="74"/>
    </w:p>
    <w:p w14:paraId="7B589426" w14:textId="58BBE29F" w:rsidR="00515C73" w:rsidRPr="00515C73" w:rsidRDefault="00515C73" w:rsidP="00515C73">
      <w:pPr>
        <w:rPr>
          <w:lang w:eastAsia="nl-NL"/>
        </w:rPr>
      </w:pPr>
      <w:bookmarkStart w:id="75" w:name="_Toc191908921"/>
      <w:r w:rsidRPr="00515C73">
        <w:rPr>
          <w:lang w:eastAsia="nl-NL"/>
        </w:rPr>
        <w:t xml:space="preserve">De CDHO is verantwoordelijk voor het beschikbaar hebben van de materialen die nodig zijn bij een inzet. Daartoe inventariseert de CDHO bij dierenambulances en dierenopvangcentra welke materialen beschikbaar zijn, inclusief voorraden voor calamiteiten. Met de veiligheidsregio worden afspraken gemaakt over de opslaglocaties van deze middelen. </w:t>
      </w:r>
      <w:r w:rsidRPr="00515C73">
        <w:rPr>
          <w:lang w:eastAsia="nl-NL"/>
        </w:rPr>
        <w:t>Als</w:t>
      </w:r>
      <w:r w:rsidRPr="00515C73">
        <w:rPr>
          <w:lang w:eastAsia="nl-NL"/>
        </w:rPr>
        <w:t xml:space="preserve"> de beschikbare capaciteit binnen de eigen veiligheidsregio ontoereikend is, kan een beroep worden gedaan op een CDHO uit een andere veiligheidsregio of op Stichting Dieren in Rampen om aanvullende middelen beschikbaar te stellen.</w:t>
      </w:r>
    </w:p>
    <w:p w14:paraId="25CA6EB1" w14:textId="77777777" w:rsidR="00011F91" w:rsidRPr="00FD1724" w:rsidRDefault="00011F91" w:rsidP="00F349FC">
      <w:pPr>
        <w:pStyle w:val="Kop2"/>
      </w:pPr>
      <w:bookmarkStart w:id="76" w:name="_Toc238129265"/>
      <w:r w:rsidRPr="00FD1724">
        <w:t>Crisisorganisatie</w:t>
      </w:r>
      <w:bookmarkEnd w:id="75"/>
      <w:bookmarkEnd w:id="76"/>
    </w:p>
    <w:p w14:paraId="62055324" w14:textId="6E1933D2" w:rsidR="00011F91" w:rsidRPr="00FD1724" w:rsidRDefault="00011F91" w:rsidP="00011F91">
      <w:pPr>
        <w:rPr>
          <w:rFonts w:ascii="Nunito Sans" w:hAnsi="Nunito Sans"/>
        </w:rPr>
      </w:pPr>
      <w:r w:rsidRPr="00FD1724">
        <w:rPr>
          <w:rFonts w:ascii="Nunito Sans" w:hAnsi="Nunito Sans"/>
        </w:rPr>
        <w:t>De CDHO beschikt over een crisisorganisatie, bestaande uit ten minste een Coördinator veldteam Dierenambulance (CODA) voor coördinatie van inzet in het veld</w:t>
      </w:r>
      <w:r w:rsidR="00F27167">
        <w:rPr>
          <w:rFonts w:ascii="Nunito Sans" w:hAnsi="Nunito Sans"/>
        </w:rPr>
        <w:t xml:space="preserve">, een Taakverantwoordelijke Opvang voor ondersteuning bij </w:t>
      </w:r>
      <w:r w:rsidRPr="00FD1724">
        <w:rPr>
          <w:rFonts w:ascii="Nunito Sans" w:hAnsi="Nunito Sans"/>
        </w:rPr>
        <w:t>een opvanglocatie van Bevolkingszorg</w:t>
      </w:r>
      <w:r w:rsidR="0089724A">
        <w:rPr>
          <w:rFonts w:ascii="Nunito Sans" w:hAnsi="Nunito Sans"/>
        </w:rPr>
        <w:t xml:space="preserve">, Dierenhulpverleners – Crisis (DHVers-C) voor inzet in het veld </w:t>
      </w:r>
      <w:r w:rsidRPr="00FD1724">
        <w:rPr>
          <w:rFonts w:ascii="Nunito Sans" w:hAnsi="Nunito Sans"/>
        </w:rPr>
        <w:t>en een Crisis</w:t>
      </w:r>
      <w:r w:rsidR="0089724A">
        <w:rPr>
          <w:rFonts w:ascii="Nunito Sans" w:hAnsi="Nunito Sans"/>
        </w:rPr>
        <w:t>c</w:t>
      </w:r>
      <w:r w:rsidRPr="00FD1724">
        <w:rPr>
          <w:rFonts w:ascii="Nunito Sans" w:hAnsi="Nunito Sans"/>
        </w:rPr>
        <w:t>oördinator</w:t>
      </w:r>
      <w:r w:rsidR="0089724A">
        <w:rPr>
          <w:rFonts w:ascii="Nunito Sans" w:hAnsi="Nunito Sans"/>
        </w:rPr>
        <w:t xml:space="preserve"> Dierenambulance</w:t>
      </w:r>
      <w:r w:rsidRPr="00FD1724">
        <w:rPr>
          <w:rFonts w:ascii="Nunito Sans" w:hAnsi="Nunito Sans"/>
        </w:rPr>
        <w:t xml:space="preserve"> (CriCo</w:t>
      </w:r>
      <w:r w:rsidR="0089724A">
        <w:rPr>
          <w:rFonts w:ascii="Nunito Sans" w:hAnsi="Nunito Sans"/>
        </w:rPr>
        <w:t>-DA</w:t>
      </w:r>
      <w:r w:rsidRPr="00FD1724">
        <w:rPr>
          <w:rFonts w:ascii="Nunito Sans" w:hAnsi="Nunito Sans"/>
        </w:rPr>
        <w:t xml:space="preserve">) die </w:t>
      </w:r>
      <w:r w:rsidR="0089724A">
        <w:rPr>
          <w:rFonts w:ascii="Nunito Sans" w:hAnsi="Nunito Sans"/>
        </w:rPr>
        <w:t>op het kantoor</w:t>
      </w:r>
      <w:r w:rsidRPr="00FD1724">
        <w:rPr>
          <w:rFonts w:ascii="Nunito Sans" w:hAnsi="Nunito Sans"/>
        </w:rPr>
        <w:t xml:space="preserve"> van de CDHO zorgdraagt voor bijstand, spreiding, aflossing en continuïteit van de reguliere dierenhulp. De CriCo</w:t>
      </w:r>
      <w:r w:rsidR="0089724A">
        <w:rPr>
          <w:rFonts w:ascii="Nunito Sans" w:hAnsi="Nunito Sans"/>
        </w:rPr>
        <w:t>-DA</w:t>
      </w:r>
      <w:r w:rsidRPr="00FD1724">
        <w:rPr>
          <w:rFonts w:ascii="Nunito Sans" w:hAnsi="Nunito Sans"/>
        </w:rPr>
        <w:t xml:space="preserve"> kan bij een grote inzet </w:t>
      </w:r>
      <w:r w:rsidR="0089724A">
        <w:rPr>
          <w:rFonts w:ascii="Nunito Sans" w:hAnsi="Nunito Sans"/>
        </w:rPr>
        <w:t xml:space="preserve">op kantoor </w:t>
      </w:r>
      <w:r w:rsidRPr="00FD1724">
        <w:rPr>
          <w:rFonts w:ascii="Nunito Sans" w:hAnsi="Nunito Sans"/>
        </w:rPr>
        <w:t xml:space="preserve">een crisisteam formeren met indien nodig aparte taakverantwoordelijken voor informatie, </w:t>
      </w:r>
      <w:r w:rsidR="0089724A">
        <w:rPr>
          <w:rFonts w:ascii="Nunito Sans" w:hAnsi="Nunito Sans"/>
        </w:rPr>
        <w:t>ondersteuning</w:t>
      </w:r>
      <w:r w:rsidRPr="00FD1724">
        <w:rPr>
          <w:rFonts w:ascii="Nunito Sans" w:hAnsi="Nunito Sans"/>
        </w:rPr>
        <w:t xml:space="preserve"> en communicatie. De crisisorganisatie is beschreven in bijlage </w:t>
      </w:r>
      <w:r w:rsidR="0013638E">
        <w:rPr>
          <w:rFonts w:ascii="Nunito Sans" w:hAnsi="Nunito Sans"/>
        </w:rPr>
        <w:t>5</w:t>
      </w:r>
      <w:r w:rsidRPr="00FD1724">
        <w:rPr>
          <w:rFonts w:ascii="Nunito Sans" w:hAnsi="Nunito Sans"/>
        </w:rPr>
        <w:t>.</w:t>
      </w:r>
    </w:p>
    <w:p w14:paraId="015379ED" w14:textId="77777777" w:rsidR="00011F91" w:rsidRPr="00FD1724" w:rsidRDefault="00011F91" w:rsidP="00F349FC">
      <w:pPr>
        <w:pStyle w:val="Kop2"/>
      </w:pPr>
      <w:bookmarkStart w:id="77" w:name="_Toc191908922"/>
      <w:bookmarkStart w:id="78" w:name="_Toc238129266"/>
      <w:r w:rsidRPr="00FD1724">
        <w:t>Planvorming</w:t>
      </w:r>
      <w:bookmarkEnd w:id="77"/>
      <w:bookmarkEnd w:id="78"/>
    </w:p>
    <w:p w14:paraId="7A793782" w14:textId="1A7C0D40" w:rsidR="00011F91" w:rsidRDefault="00011F91" w:rsidP="00011F91">
      <w:pPr>
        <w:rPr>
          <w:rFonts w:ascii="Nunito Sans" w:hAnsi="Nunito Sans"/>
        </w:rPr>
      </w:pPr>
      <w:r w:rsidRPr="00FD1724">
        <w:rPr>
          <w:rFonts w:ascii="Nunito Sans" w:hAnsi="Nunito Sans"/>
        </w:rPr>
        <w:t>De CDHO legt de crisisorganisatie</w:t>
      </w:r>
      <w:r w:rsidR="00515C73">
        <w:rPr>
          <w:rFonts w:ascii="Nunito Sans" w:hAnsi="Nunito Sans"/>
        </w:rPr>
        <w:t xml:space="preserve"> en </w:t>
      </w:r>
      <w:r w:rsidRPr="00FD1724">
        <w:rPr>
          <w:rFonts w:ascii="Nunito Sans" w:hAnsi="Nunito Sans"/>
        </w:rPr>
        <w:t>crisisprocessen vast in een intern crisisplan, waaronder ook afspraken over continuïteit van reguliere dierenhulp in het geval de dierenhulp zelf de impact van een ramp of crisis ondervindt.</w:t>
      </w:r>
    </w:p>
    <w:p w14:paraId="17538232" w14:textId="77777777" w:rsidR="00011F91" w:rsidRPr="00FD1724" w:rsidRDefault="00011F91" w:rsidP="00F349FC">
      <w:pPr>
        <w:pStyle w:val="Kop2"/>
      </w:pPr>
      <w:bookmarkStart w:id="79" w:name="_Toc191908923"/>
      <w:bookmarkStart w:id="80" w:name="_Toc238129267"/>
      <w:r w:rsidRPr="00FD1724">
        <w:t>Getrainde medewerkers</w:t>
      </w:r>
      <w:bookmarkEnd w:id="79"/>
      <w:bookmarkEnd w:id="80"/>
      <w:r w:rsidRPr="00FD1724">
        <w:t xml:space="preserve"> </w:t>
      </w:r>
    </w:p>
    <w:p w14:paraId="79B682DD" w14:textId="77777777" w:rsidR="00011F91" w:rsidRPr="00FD1724" w:rsidRDefault="00011F91" w:rsidP="00011F91">
      <w:pPr>
        <w:rPr>
          <w:rFonts w:ascii="Nunito Sans" w:hAnsi="Nunito Sans"/>
        </w:rPr>
      </w:pPr>
      <w:r w:rsidRPr="00FD1724">
        <w:rPr>
          <w:rFonts w:ascii="Nunito Sans" w:hAnsi="Nunito Sans"/>
        </w:rPr>
        <w:t xml:space="preserve">De CDHO is verantwoordelijk voor het werven, selecteren, opleiden en oefenen van medewerkers die deelnemen aan een getraind crisisteam van de dierenhulporganisaties in de Veiligheidsregio. Trainingen over crisisbeheersing worden waar mogelijk kosteloos gevolgd bij de Veiligheidsregio. Bij oefeningen georganiseerd door de CDHO wordt de Veiligheidsregio zoveel mogelijk uitgenodigd. </w:t>
      </w:r>
    </w:p>
    <w:p w14:paraId="69C75C28" w14:textId="77777777" w:rsidR="00011F91" w:rsidRPr="00FD1724" w:rsidRDefault="00011F91" w:rsidP="00011F91">
      <w:pPr>
        <w:pStyle w:val="Kop3"/>
        <w:rPr>
          <w:rFonts w:ascii="Nunito Sans" w:hAnsi="Nunito Sans"/>
        </w:rPr>
      </w:pPr>
      <w:bookmarkStart w:id="81" w:name="_Toc191908924"/>
      <w:bookmarkStart w:id="82" w:name="_Toc238129268"/>
      <w:r w:rsidRPr="00FD1724">
        <w:rPr>
          <w:rFonts w:ascii="Nunito Sans" w:hAnsi="Nunito Sans"/>
        </w:rPr>
        <w:t>OTO-plan crisisteam CDHO</w:t>
      </w:r>
      <w:bookmarkEnd w:id="81"/>
      <w:bookmarkEnd w:id="82"/>
    </w:p>
    <w:p w14:paraId="20275EBF" w14:textId="1D205DE8" w:rsidR="00011F91" w:rsidRPr="0089724A" w:rsidRDefault="00011F91" w:rsidP="00011F91">
      <w:pPr>
        <w:pStyle w:val="Plattetekst"/>
        <w:spacing w:before="180" w:after="180"/>
        <w:rPr>
          <w:rFonts w:ascii="Nunito Sans" w:hAnsi="Nunito Sans"/>
          <w:sz w:val="21"/>
          <w:szCs w:val="21"/>
        </w:rPr>
      </w:pPr>
      <w:r w:rsidRPr="0089724A">
        <w:rPr>
          <w:rFonts w:ascii="Nunito Sans" w:hAnsi="Nunito Sans"/>
          <w:sz w:val="21"/>
          <w:szCs w:val="21"/>
        </w:rPr>
        <w:t xml:space="preserve">De CDHO heeft een OTO-plan voor alle crisisteamleden van de eigen en andere dierenhulporganisaties, met </w:t>
      </w:r>
      <w:r w:rsidRPr="0089724A">
        <w:rPr>
          <w:rFonts w:ascii="Nunito Sans" w:hAnsi="Nunito Sans"/>
          <w:sz w:val="21"/>
          <w:szCs w:val="21"/>
        </w:rPr>
        <w:lastRenderedPageBreak/>
        <w:t>daarin per crisisrol de vakbekwaamheidseisen en de daartoe benodigde opleidingen, trainingen en oefeningen. In het plan wordt in ieder geval aandacht besteed aan de alarmering, opkomst, registratie en veiligheid. Er vind</w:t>
      </w:r>
      <w:r w:rsidR="00CE127B">
        <w:rPr>
          <w:rFonts w:ascii="Nunito Sans" w:hAnsi="Nunito Sans"/>
          <w:sz w:val="21"/>
          <w:szCs w:val="21"/>
        </w:rPr>
        <w:t>t</w:t>
      </w:r>
      <w:r w:rsidRPr="0089724A">
        <w:rPr>
          <w:rFonts w:ascii="Nunito Sans" w:hAnsi="Nunito Sans"/>
          <w:sz w:val="21"/>
          <w:szCs w:val="21"/>
        </w:rPr>
        <w:t xml:space="preserve"> jaarlijks minimaal </w:t>
      </w:r>
      <w:r w:rsidR="00CE127B">
        <w:rPr>
          <w:rFonts w:ascii="Nunito Sans" w:hAnsi="Nunito Sans"/>
          <w:sz w:val="21"/>
          <w:szCs w:val="21"/>
        </w:rPr>
        <w:t>één</w:t>
      </w:r>
      <w:r w:rsidRPr="0089724A">
        <w:rPr>
          <w:rFonts w:ascii="Nunito Sans" w:hAnsi="Nunito Sans"/>
          <w:sz w:val="21"/>
          <w:szCs w:val="21"/>
        </w:rPr>
        <w:t xml:space="preserve"> oefening plaats, al dan niet met de Veiligheidsregio. </w:t>
      </w:r>
    </w:p>
    <w:p w14:paraId="216A94AA" w14:textId="77777777" w:rsidR="00011F91" w:rsidRPr="00FD1724" w:rsidRDefault="00011F91" w:rsidP="00011F91">
      <w:pPr>
        <w:pStyle w:val="Kop3"/>
        <w:rPr>
          <w:rFonts w:ascii="Nunito Sans" w:hAnsi="Nunito Sans"/>
        </w:rPr>
      </w:pPr>
      <w:bookmarkStart w:id="83" w:name="_Toc191908925"/>
      <w:bookmarkStart w:id="84" w:name="_Toc238129269"/>
      <w:r w:rsidRPr="00FD1724">
        <w:rPr>
          <w:rFonts w:ascii="Nunito Sans" w:hAnsi="Nunito Sans"/>
        </w:rPr>
        <w:t>Basiscursus Crisisbeheersing</w:t>
      </w:r>
      <w:bookmarkEnd w:id="83"/>
      <w:bookmarkEnd w:id="84"/>
      <w:r w:rsidRPr="00FD1724">
        <w:rPr>
          <w:rFonts w:ascii="Nunito Sans" w:hAnsi="Nunito Sans"/>
        </w:rPr>
        <w:t xml:space="preserve"> </w:t>
      </w:r>
    </w:p>
    <w:p w14:paraId="10D5F7FB" w14:textId="02C80048" w:rsidR="00011F91" w:rsidRPr="0089724A" w:rsidRDefault="00011F91" w:rsidP="00011F91">
      <w:pPr>
        <w:pStyle w:val="Plattetekst"/>
        <w:spacing w:before="180" w:after="180"/>
        <w:rPr>
          <w:rFonts w:ascii="Nunito Sans" w:hAnsi="Nunito Sans"/>
          <w:sz w:val="21"/>
          <w:szCs w:val="21"/>
        </w:rPr>
      </w:pPr>
      <w:r w:rsidRPr="0089724A">
        <w:rPr>
          <w:rFonts w:ascii="Nunito Sans" w:hAnsi="Nunito Sans"/>
          <w:sz w:val="21"/>
          <w:szCs w:val="21"/>
        </w:rPr>
        <w:t xml:space="preserve">Nieuwe crisisteamleden van de CDHO en </w:t>
      </w:r>
      <w:r w:rsidR="00DA3C30">
        <w:rPr>
          <w:rFonts w:ascii="Nunito Sans" w:hAnsi="Nunito Sans"/>
          <w:sz w:val="21"/>
          <w:szCs w:val="21"/>
        </w:rPr>
        <w:t xml:space="preserve">van </w:t>
      </w:r>
      <w:r w:rsidRPr="0089724A">
        <w:rPr>
          <w:rFonts w:ascii="Nunito Sans" w:hAnsi="Nunito Sans"/>
          <w:sz w:val="21"/>
          <w:szCs w:val="21"/>
        </w:rPr>
        <w:t xml:space="preserve">andere dierenhulporganisaties volgen de basiscursus crisisbeheersing opgezet door Stichting Dieren in Rampen alvorens zij kunnen worden ingezet. </w:t>
      </w:r>
    </w:p>
    <w:p w14:paraId="7B9710D3" w14:textId="77777777" w:rsidR="00011F91" w:rsidRPr="00FD1724" w:rsidRDefault="00011F91" w:rsidP="00011F91">
      <w:pPr>
        <w:pStyle w:val="Kop3"/>
        <w:rPr>
          <w:rFonts w:ascii="Nunito Sans" w:hAnsi="Nunito Sans"/>
        </w:rPr>
      </w:pPr>
      <w:bookmarkStart w:id="85" w:name="_Toc191908926"/>
      <w:bookmarkStart w:id="86" w:name="_Toc238129270"/>
      <w:r w:rsidRPr="00FD1724">
        <w:rPr>
          <w:rFonts w:ascii="Nunito Sans" w:hAnsi="Nunito Sans"/>
        </w:rPr>
        <w:t>Deelname overige trainingen en oefeningen Veiligheidsregio</w:t>
      </w:r>
      <w:bookmarkEnd w:id="85"/>
      <w:bookmarkEnd w:id="86"/>
    </w:p>
    <w:p w14:paraId="6D6D7B24" w14:textId="77777777" w:rsidR="00011F91" w:rsidRPr="00FD1724" w:rsidRDefault="00011F91" w:rsidP="00011F91">
      <w:pPr>
        <w:rPr>
          <w:rFonts w:ascii="Nunito Sans" w:hAnsi="Nunito Sans"/>
        </w:rPr>
      </w:pPr>
      <w:r w:rsidRPr="00FD1724">
        <w:rPr>
          <w:rFonts w:ascii="Nunito Sans" w:hAnsi="Nunito Sans"/>
        </w:rPr>
        <w:t xml:space="preserve">De Veiligheidsregio stelt trainingen en oefeningen indien mogelijk kosteloos open voor crisisteamleden van de dierenhulporganisaties. Scenario’s voor oefeningen en trainingen worden waar mogelijk uitgebreid met een onderdeel dieren. </w:t>
      </w:r>
    </w:p>
    <w:p w14:paraId="1C1A0419" w14:textId="77777777" w:rsidR="00011F91" w:rsidRPr="00FD1724" w:rsidRDefault="00011F91" w:rsidP="001D202A">
      <w:pPr>
        <w:pStyle w:val="Kop1"/>
      </w:pPr>
      <w:bookmarkStart w:id="87" w:name="_Toc191908927"/>
      <w:bookmarkStart w:id="88" w:name="_Toc238129271"/>
      <w:r w:rsidRPr="00FD1724">
        <w:t>Kosten</w:t>
      </w:r>
      <w:bookmarkEnd w:id="87"/>
      <w:bookmarkEnd w:id="88"/>
      <w:r w:rsidRPr="00FD1724">
        <w:t xml:space="preserve"> </w:t>
      </w:r>
    </w:p>
    <w:p w14:paraId="2D1BFBD7" w14:textId="77777777" w:rsidR="00011F91" w:rsidRPr="00FD1724" w:rsidRDefault="00011F91" w:rsidP="00F349FC">
      <w:pPr>
        <w:pStyle w:val="Kop2"/>
      </w:pPr>
      <w:bookmarkStart w:id="89" w:name="_Toc191908928"/>
      <w:bookmarkStart w:id="90" w:name="_Toc238129272"/>
      <w:r w:rsidRPr="00FD1724">
        <w:t>Paraatheidskosten</w:t>
      </w:r>
      <w:bookmarkEnd w:id="89"/>
      <w:bookmarkEnd w:id="90"/>
    </w:p>
    <w:p w14:paraId="259928E5" w14:textId="77777777" w:rsidR="00011F91" w:rsidRPr="00FD1724" w:rsidRDefault="00011F91" w:rsidP="00011F91">
      <w:pPr>
        <w:rPr>
          <w:rFonts w:ascii="Nunito Sans" w:hAnsi="Nunito Sans"/>
        </w:rPr>
      </w:pPr>
      <w:r w:rsidRPr="00FD1724">
        <w:rPr>
          <w:rFonts w:ascii="Nunito Sans" w:hAnsi="Nunito Sans"/>
        </w:rPr>
        <w:t xml:space="preserve">Voor de dienstverlening brengt de CDHO aan de Veiligheidsregio kosten in rekening die bestaan uit jaarlijkse vaste kosten, zoals nader gespecificeerd in </w:t>
      </w:r>
      <w:r w:rsidRPr="00FD1724">
        <w:rPr>
          <w:rFonts w:ascii="Nunito Sans" w:hAnsi="Nunito Sans"/>
          <w:highlight w:val="yellow"/>
        </w:rPr>
        <w:t>Bijlage</w:t>
      </w:r>
      <w:r w:rsidRPr="00FD1724">
        <w:rPr>
          <w:rFonts w:ascii="Nunito Sans" w:hAnsi="Nunito Sans"/>
        </w:rPr>
        <w:t xml:space="preserve"> 2. </w:t>
      </w:r>
    </w:p>
    <w:p w14:paraId="7FC29F19" w14:textId="77777777" w:rsidR="00011F91" w:rsidRPr="00FD1724" w:rsidRDefault="00011F91" w:rsidP="00F349FC">
      <w:pPr>
        <w:pStyle w:val="Kop2"/>
      </w:pPr>
      <w:bookmarkStart w:id="91" w:name="_Toc191908929"/>
      <w:bookmarkStart w:id="92" w:name="_Toc238129273"/>
      <w:r w:rsidRPr="00FD1724">
        <w:t>Kosten materialen</w:t>
      </w:r>
      <w:bookmarkEnd w:id="91"/>
      <w:bookmarkEnd w:id="92"/>
    </w:p>
    <w:p w14:paraId="685E6DFA" w14:textId="078B235D" w:rsidR="00011F91" w:rsidRPr="00FD1724" w:rsidRDefault="00011F91" w:rsidP="00011F91">
      <w:pPr>
        <w:rPr>
          <w:rFonts w:ascii="Nunito Sans" w:hAnsi="Nunito Sans"/>
        </w:rPr>
      </w:pPr>
      <w:r w:rsidRPr="00FD1724">
        <w:rPr>
          <w:rFonts w:ascii="Nunito Sans" w:hAnsi="Nunito Sans"/>
        </w:rPr>
        <w:t xml:space="preserve">De CDHO moet voor de uitvoering van de in deze Overeenkomst genoemde taken extra materialen aanschaffen en paraat hebben. Kosten voor aanschaf en afschrijving van materialen </w:t>
      </w:r>
      <w:r w:rsidR="006635C9">
        <w:rPr>
          <w:rFonts w:ascii="Nunito Sans" w:hAnsi="Nunito Sans"/>
        </w:rPr>
        <w:t xml:space="preserve">voor inzet bij grootschalige incidenten, rampen en crises </w:t>
      </w:r>
      <w:r w:rsidRPr="00FD1724">
        <w:rPr>
          <w:rFonts w:ascii="Nunito Sans" w:hAnsi="Nunito Sans"/>
        </w:rPr>
        <w:t>worden als standaardbedrag opgenomen in de jaarlijkse bijdrage voor paraatheid. Wanneer bij grote calamiteiten extra materialen moeten worden aangeschaft, wordt dit op basis van kostprijs opgenomen in de factuur aan de Veiligheidsregio.</w:t>
      </w:r>
    </w:p>
    <w:p w14:paraId="09ADFF3E" w14:textId="77777777" w:rsidR="00011F91" w:rsidRPr="00FD1724" w:rsidRDefault="00011F91" w:rsidP="00F349FC">
      <w:pPr>
        <w:pStyle w:val="Kop2"/>
      </w:pPr>
      <w:bookmarkStart w:id="93" w:name="_Toc191908930"/>
      <w:bookmarkStart w:id="94" w:name="_Toc238129274"/>
      <w:r w:rsidRPr="00FD1724">
        <w:t>Kosten dierenhulp</w:t>
      </w:r>
      <w:bookmarkEnd w:id="93"/>
      <w:bookmarkEnd w:id="94"/>
    </w:p>
    <w:p w14:paraId="7325A4D1" w14:textId="61C85783" w:rsidR="00011F91" w:rsidRPr="00FD1724" w:rsidRDefault="00011F91" w:rsidP="00011F91">
      <w:pPr>
        <w:rPr>
          <w:rFonts w:ascii="Nunito Sans" w:hAnsi="Nunito Sans"/>
        </w:rPr>
      </w:pPr>
      <w:r w:rsidRPr="00FD1724">
        <w:rPr>
          <w:rFonts w:ascii="Nunito Sans" w:hAnsi="Nunito Sans"/>
        </w:rPr>
        <w:t>De Veiligheidsregio neemt de kosten voor het vangen, vervoeren en opvangen voor haar rekening ingeval van een</w:t>
      </w:r>
      <w:r w:rsidR="00FE2E57">
        <w:rPr>
          <w:rFonts w:ascii="Nunito Sans" w:hAnsi="Nunito Sans"/>
        </w:rPr>
        <w:t xml:space="preserve"> grootschalig incident,</w:t>
      </w:r>
      <w:r w:rsidRPr="00FD1724">
        <w:rPr>
          <w:rFonts w:ascii="Nunito Sans" w:hAnsi="Nunito Sans"/>
        </w:rPr>
        <w:t xml:space="preserve"> ramp of crisis, waarbij dierenhulporganisaties zijn ingeschakeld op basis van deze Overeenkomst. Het is aan de Veiligheidsregio o</w:t>
      </w:r>
      <w:r w:rsidR="00F76E0D">
        <w:rPr>
          <w:rFonts w:ascii="Nunito Sans" w:hAnsi="Nunito Sans"/>
        </w:rPr>
        <w:t>m</w:t>
      </w:r>
      <w:r w:rsidRPr="00FD1724">
        <w:rPr>
          <w:rFonts w:ascii="Nunito Sans" w:hAnsi="Nunito Sans"/>
        </w:rPr>
        <w:t xml:space="preserve"> te bezien of deze kosten kunnen worden verhaald op anderen, zoals</w:t>
      </w:r>
      <w:r w:rsidR="00FE2E57">
        <w:rPr>
          <w:rFonts w:ascii="Nunito Sans" w:hAnsi="Nunito Sans"/>
        </w:rPr>
        <w:t xml:space="preserve"> eigenaren,</w:t>
      </w:r>
      <w:r w:rsidRPr="00FD1724">
        <w:rPr>
          <w:rFonts w:ascii="Nunito Sans" w:hAnsi="Nunito Sans"/>
        </w:rPr>
        <w:t xml:space="preserve"> de rijksoverheid, gemeenten of verzekeraars.</w:t>
      </w:r>
      <w:r w:rsidR="003F37E4">
        <w:rPr>
          <w:rFonts w:ascii="Nunito Sans" w:hAnsi="Nunito Sans"/>
        </w:rPr>
        <w:t xml:space="preserve"> </w:t>
      </w:r>
    </w:p>
    <w:p w14:paraId="0630E815" w14:textId="77777777" w:rsidR="00011F91" w:rsidRPr="00FD1724" w:rsidRDefault="00011F91" w:rsidP="00011F91">
      <w:pPr>
        <w:pStyle w:val="Kop3"/>
        <w:rPr>
          <w:rFonts w:ascii="Nunito Sans" w:hAnsi="Nunito Sans"/>
        </w:rPr>
      </w:pPr>
      <w:bookmarkStart w:id="95" w:name="_Ref180492395"/>
      <w:bookmarkStart w:id="96" w:name="_Ref180492397"/>
      <w:bookmarkStart w:id="97" w:name="_Toc191908931"/>
      <w:bookmarkStart w:id="98" w:name="_Toc238129275"/>
      <w:r w:rsidRPr="00FD1724">
        <w:rPr>
          <w:rFonts w:ascii="Nunito Sans" w:hAnsi="Nunito Sans"/>
        </w:rPr>
        <w:t>Kosten vervoer</w:t>
      </w:r>
      <w:bookmarkEnd w:id="95"/>
      <w:bookmarkEnd w:id="96"/>
      <w:bookmarkEnd w:id="97"/>
      <w:bookmarkEnd w:id="98"/>
    </w:p>
    <w:p w14:paraId="1D440E60" w14:textId="7BD93320" w:rsidR="00011F91" w:rsidRPr="00FD1724" w:rsidRDefault="00011F91" w:rsidP="00011F91">
      <w:pPr>
        <w:rPr>
          <w:rFonts w:ascii="Nunito Sans" w:hAnsi="Nunito Sans"/>
        </w:rPr>
      </w:pPr>
      <w:r w:rsidRPr="00FD1724">
        <w:rPr>
          <w:rFonts w:ascii="Nunito Sans" w:hAnsi="Nunito Sans"/>
        </w:rPr>
        <w:t>De kosten van het vervoer</w:t>
      </w:r>
      <w:r w:rsidR="00081A7E">
        <w:rPr>
          <w:rFonts w:ascii="Nunito Sans" w:hAnsi="Nunito Sans"/>
        </w:rPr>
        <w:t xml:space="preserve"> zijn vastgelegd </w:t>
      </w:r>
      <w:r w:rsidR="00AE33A5">
        <w:rPr>
          <w:rFonts w:ascii="Nunito Sans" w:hAnsi="Nunito Sans"/>
        </w:rPr>
        <w:t xml:space="preserve">de </w:t>
      </w:r>
      <w:r w:rsidR="00AE33A5" w:rsidRPr="007E37CF">
        <w:rPr>
          <w:rFonts w:ascii="Nunito Sans" w:hAnsi="Nunito Sans"/>
          <w:i/>
          <w:iCs/>
        </w:rPr>
        <w:t xml:space="preserve">landelijke regeling </w:t>
      </w:r>
      <w:r w:rsidR="004F31BA" w:rsidRPr="007E37CF">
        <w:rPr>
          <w:rFonts w:ascii="Nunito Sans" w:hAnsi="Nunito Sans"/>
          <w:i/>
          <w:iCs/>
        </w:rPr>
        <w:t>kosten dierenhulp bij grote incidenten: inzet en paraatheid</w:t>
      </w:r>
      <w:r w:rsidR="006E2203">
        <w:rPr>
          <w:rFonts w:ascii="Nunito Sans" w:hAnsi="Nunito Sans"/>
        </w:rPr>
        <w:t xml:space="preserve"> </w:t>
      </w:r>
      <w:r w:rsidR="0039591A">
        <w:rPr>
          <w:rFonts w:ascii="Nunito Sans" w:hAnsi="Nunito Sans"/>
        </w:rPr>
        <w:t xml:space="preserve">en </w:t>
      </w:r>
      <w:r w:rsidR="006E2203">
        <w:rPr>
          <w:rFonts w:ascii="Nunito Sans" w:hAnsi="Nunito Sans"/>
        </w:rPr>
        <w:t xml:space="preserve">samengevat in </w:t>
      </w:r>
      <w:r w:rsidR="006E2203" w:rsidRPr="006E2203">
        <w:rPr>
          <w:rFonts w:ascii="Nunito Sans" w:hAnsi="Nunito Sans"/>
          <w:highlight w:val="yellow"/>
        </w:rPr>
        <w:t>Bijlage 2</w:t>
      </w:r>
      <w:r w:rsidR="007E37CF">
        <w:rPr>
          <w:rFonts w:ascii="Nunito Sans" w:hAnsi="Nunito Sans"/>
        </w:rPr>
        <w:t xml:space="preserve">. Voor alle dierenhulporganisaties die </w:t>
      </w:r>
      <w:r w:rsidR="00C9612E">
        <w:rPr>
          <w:rFonts w:ascii="Nunito Sans" w:hAnsi="Nunito Sans"/>
        </w:rPr>
        <w:t xml:space="preserve">officieel </w:t>
      </w:r>
      <w:r w:rsidR="007E37CF">
        <w:rPr>
          <w:rFonts w:ascii="Nunito Sans" w:hAnsi="Nunito Sans"/>
        </w:rPr>
        <w:t>worden ingezet bij een incident, ramp of crisis</w:t>
      </w:r>
      <w:r w:rsidR="00971F4D">
        <w:rPr>
          <w:rFonts w:ascii="Nunito Sans" w:hAnsi="Nunito Sans"/>
        </w:rPr>
        <w:t xml:space="preserve"> in de Veiligheidsregio </w:t>
      </w:r>
      <w:r w:rsidR="007E37CF">
        <w:rPr>
          <w:rFonts w:ascii="Nunito Sans" w:hAnsi="Nunito Sans"/>
        </w:rPr>
        <w:t>geld</w:t>
      </w:r>
      <w:r w:rsidR="00C9612E">
        <w:rPr>
          <w:rFonts w:ascii="Nunito Sans" w:hAnsi="Nunito Sans"/>
        </w:rPr>
        <w:t xml:space="preserve">en dezelfde tarieven. </w:t>
      </w:r>
      <w:r w:rsidRPr="00FD1724">
        <w:rPr>
          <w:rFonts w:ascii="Nunito Sans" w:hAnsi="Nunito Sans"/>
        </w:rPr>
        <w:t xml:space="preserve"> </w:t>
      </w:r>
    </w:p>
    <w:p w14:paraId="56E83AD0" w14:textId="6378374D" w:rsidR="00011F91" w:rsidRDefault="00F76E0D" w:rsidP="00F76E0D">
      <w:pPr>
        <w:pStyle w:val="Kop3"/>
      </w:pPr>
      <w:bookmarkStart w:id="99" w:name="_Toc238129276"/>
      <w:r>
        <w:lastRenderedPageBreak/>
        <w:t>Definitie rit</w:t>
      </w:r>
      <w:bookmarkEnd w:id="99"/>
    </w:p>
    <w:p w14:paraId="44FDD9C1" w14:textId="77777777" w:rsidR="00F76E0D" w:rsidRPr="00F76E0D" w:rsidRDefault="00F76E0D" w:rsidP="00F76E0D">
      <w:pPr>
        <w:rPr>
          <w:rFonts w:ascii="Nunito Sans" w:hAnsi="Nunito Sans"/>
        </w:rPr>
      </w:pPr>
      <w:r w:rsidRPr="00F76E0D">
        <w:rPr>
          <w:rFonts w:ascii="Nunito Sans" w:hAnsi="Nunito Sans"/>
        </w:rPr>
        <w:t>Een rit is een verplaatsing met een voertuig van punt A naar punt B, uitgevoerd in opdracht van de coördinerende dierenambulance, met als doel het vervoeren van een dier.</w:t>
      </w:r>
    </w:p>
    <w:p w14:paraId="59978C1E" w14:textId="77777777" w:rsidR="00F76E0D" w:rsidRPr="00EA54F8" w:rsidRDefault="00F76E0D" w:rsidP="00EA54F8">
      <w:pPr>
        <w:pStyle w:val="Lijstalinea"/>
        <w:numPr>
          <w:ilvl w:val="0"/>
          <w:numId w:val="22"/>
        </w:numPr>
        <w:rPr>
          <w:rFonts w:ascii="Nunito Sans" w:hAnsi="Nunito Sans"/>
        </w:rPr>
      </w:pPr>
      <w:r w:rsidRPr="00EA54F8">
        <w:rPr>
          <w:rFonts w:ascii="Nunito Sans" w:hAnsi="Nunito Sans"/>
          <w:b/>
          <w:bCs/>
        </w:rPr>
        <w:t>Punt A</w:t>
      </w:r>
      <w:r w:rsidRPr="00EA54F8">
        <w:rPr>
          <w:rFonts w:ascii="Nunito Sans" w:hAnsi="Nunito Sans"/>
        </w:rPr>
        <w:t> is de locatie waar het dier wordt opgehaald.</w:t>
      </w:r>
    </w:p>
    <w:p w14:paraId="25E72DEC" w14:textId="77777777" w:rsidR="00F76E0D" w:rsidRPr="00EA54F8" w:rsidRDefault="00F76E0D" w:rsidP="00EA54F8">
      <w:pPr>
        <w:pStyle w:val="Lijstalinea"/>
        <w:numPr>
          <w:ilvl w:val="0"/>
          <w:numId w:val="22"/>
        </w:numPr>
        <w:rPr>
          <w:rFonts w:ascii="Nunito Sans" w:hAnsi="Nunito Sans"/>
        </w:rPr>
      </w:pPr>
      <w:r w:rsidRPr="00EA54F8">
        <w:rPr>
          <w:rFonts w:ascii="Nunito Sans" w:hAnsi="Nunito Sans"/>
          <w:b/>
          <w:bCs/>
        </w:rPr>
        <w:t>Punt B</w:t>
      </w:r>
      <w:r w:rsidRPr="00EA54F8">
        <w:rPr>
          <w:rFonts w:ascii="Nunito Sans" w:hAnsi="Nunito Sans"/>
        </w:rPr>
        <w:t> is het adres waar het dier wordt afgeleverd.</w:t>
      </w:r>
    </w:p>
    <w:p w14:paraId="30D9741A" w14:textId="77777777" w:rsidR="00F76E0D" w:rsidRPr="00EA54F8" w:rsidRDefault="00F76E0D" w:rsidP="00EA54F8">
      <w:pPr>
        <w:pStyle w:val="Lijstalinea"/>
        <w:numPr>
          <w:ilvl w:val="0"/>
          <w:numId w:val="22"/>
        </w:numPr>
        <w:rPr>
          <w:rFonts w:ascii="Nunito Sans" w:hAnsi="Nunito Sans"/>
        </w:rPr>
      </w:pPr>
      <w:r w:rsidRPr="00EA54F8">
        <w:rPr>
          <w:rFonts w:ascii="Nunito Sans" w:hAnsi="Nunito Sans"/>
        </w:rPr>
        <w:t>Een rit verloopt zonder tussenstops.</w:t>
      </w:r>
    </w:p>
    <w:p w14:paraId="5C8B68D7" w14:textId="77777777" w:rsidR="00F76E0D" w:rsidRPr="00F76E0D" w:rsidRDefault="00F76E0D" w:rsidP="00F76E0D">
      <w:pPr>
        <w:rPr>
          <w:rFonts w:ascii="Nunito Sans" w:hAnsi="Nunito Sans"/>
        </w:rPr>
      </w:pPr>
      <w:r w:rsidRPr="00F76E0D">
        <w:rPr>
          <w:rFonts w:ascii="Nunito Sans" w:hAnsi="Nunito Sans"/>
        </w:rPr>
        <w:t>Ook wanneer het voertuig in opdracht van de coördinerende dierenambulance zonder dier vertrekt naar een locatie om een dier op te halen, en na aflevering zonder dier terugkeert naar een aangewezen locatie, valt dit onder de definitie van een rit.</w:t>
      </w:r>
    </w:p>
    <w:p w14:paraId="583ECB7D" w14:textId="77777777" w:rsidR="00F76E0D" w:rsidRPr="00F76E0D" w:rsidRDefault="00F76E0D" w:rsidP="00F76E0D">
      <w:pPr>
        <w:rPr>
          <w:rFonts w:ascii="Nunito Sans" w:hAnsi="Nunito Sans"/>
        </w:rPr>
      </w:pPr>
      <w:r w:rsidRPr="00F76E0D">
        <w:rPr>
          <w:rFonts w:ascii="Nunito Sans" w:hAnsi="Nunito Sans"/>
        </w:rPr>
        <w:t>Een dier wordt opgehaald op locatie A (rit 1, want vanaf opstelpost naar locatie), naar een dierenarts gebracht (rit 2), vervolgens naar een tijdelijke opvang (rit 3), en daarna naar een definitieve opvanglocatie (rit 4). En gaat uiteindelijk retour opstelpost (rit 5) Dit zijn dus vijf afzonderlijke ritten.</w:t>
      </w:r>
    </w:p>
    <w:p w14:paraId="253B1878" w14:textId="77777777" w:rsidR="00011F91" w:rsidRPr="00FD1724" w:rsidRDefault="00011F91" w:rsidP="00011F91">
      <w:pPr>
        <w:pStyle w:val="Kop3"/>
        <w:rPr>
          <w:rFonts w:ascii="Nunito Sans" w:hAnsi="Nunito Sans"/>
        </w:rPr>
      </w:pPr>
      <w:bookmarkStart w:id="100" w:name="_Ref180493368"/>
      <w:bookmarkStart w:id="101" w:name="_Toc191908932"/>
      <w:bookmarkStart w:id="102" w:name="_Toc238129277"/>
      <w:r w:rsidRPr="00FD1724">
        <w:rPr>
          <w:rFonts w:ascii="Nunito Sans" w:hAnsi="Nunito Sans"/>
        </w:rPr>
        <w:t>Kosten opvang</w:t>
      </w:r>
      <w:bookmarkEnd w:id="100"/>
      <w:bookmarkEnd w:id="101"/>
      <w:bookmarkEnd w:id="102"/>
    </w:p>
    <w:p w14:paraId="67266D23" w14:textId="77777777" w:rsidR="00011F91" w:rsidRPr="00FD1724" w:rsidRDefault="00011F91" w:rsidP="00011F91">
      <w:pPr>
        <w:rPr>
          <w:rFonts w:ascii="Nunito Sans" w:hAnsi="Nunito Sans"/>
        </w:rPr>
      </w:pPr>
      <w:r w:rsidRPr="00FD1724">
        <w:rPr>
          <w:rFonts w:ascii="Nunito Sans" w:hAnsi="Nunito Sans"/>
        </w:rPr>
        <w:t>De kosten voor de opvang worden in rekening gebracht volgens de geldende tarieven van de betreffende opvanglocatie totdat Iandelijke tarieven zijn vastgesteld die zullen gelden in alle veiligheidsregio’s.</w:t>
      </w:r>
    </w:p>
    <w:p w14:paraId="2232C2DC" w14:textId="77777777" w:rsidR="00011F91" w:rsidRPr="00FD1724" w:rsidRDefault="00011F91" w:rsidP="00011F91">
      <w:pPr>
        <w:pStyle w:val="Kop3"/>
        <w:rPr>
          <w:rFonts w:ascii="Nunito Sans" w:hAnsi="Nunito Sans"/>
        </w:rPr>
      </w:pPr>
      <w:bookmarkStart w:id="103" w:name="_Toc191908933"/>
      <w:bookmarkStart w:id="104" w:name="_Toc238129278"/>
      <w:r w:rsidRPr="00FD1724">
        <w:rPr>
          <w:rFonts w:ascii="Nunito Sans" w:hAnsi="Nunito Sans"/>
        </w:rPr>
        <w:t>Kosten medische ingrepen</w:t>
      </w:r>
      <w:bookmarkEnd w:id="103"/>
      <w:bookmarkEnd w:id="104"/>
    </w:p>
    <w:p w14:paraId="106A380F" w14:textId="77777777" w:rsidR="00011F91" w:rsidRPr="00FD1724" w:rsidRDefault="00011F91" w:rsidP="00011F91">
      <w:pPr>
        <w:rPr>
          <w:rFonts w:ascii="Nunito Sans" w:hAnsi="Nunito Sans"/>
        </w:rPr>
      </w:pPr>
      <w:r w:rsidRPr="00FD1724">
        <w:rPr>
          <w:rFonts w:ascii="Nunito Sans" w:hAnsi="Nunito Sans"/>
        </w:rPr>
        <w:t xml:space="preserve">Eventuele medisch noodzakelijke ingrepen dienen te allen tijde te worden afgestemd met een daartoe bevoegde dierenarts. Niet afgestemde ingrepen worden niet vergoed. Deze kosten worden door de Veiligheidsregio waar mogelijk verhaald op een eigenaar. </w:t>
      </w:r>
    </w:p>
    <w:p w14:paraId="55F54B86" w14:textId="77777777" w:rsidR="00011F91" w:rsidRPr="00FD1724" w:rsidRDefault="00011F91" w:rsidP="00F349FC">
      <w:pPr>
        <w:pStyle w:val="Kop2"/>
      </w:pPr>
      <w:bookmarkStart w:id="105" w:name="_Toc191908934"/>
      <w:bookmarkStart w:id="106" w:name="_Toc238129279"/>
      <w:r w:rsidRPr="00FD1724">
        <w:t>Jaarlijkse aanpassing kosten</w:t>
      </w:r>
      <w:bookmarkEnd w:id="105"/>
      <w:bookmarkEnd w:id="106"/>
    </w:p>
    <w:p w14:paraId="3E5F36BC" w14:textId="4BEEBAF0" w:rsidR="00011F91" w:rsidRPr="00FD1724" w:rsidRDefault="00011F91" w:rsidP="00011F91">
      <w:pPr>
        <w:rPr>
          <w:rFonts w:ascii="Nunito Sans" w:hAnsi="Nunito Sans"/>
        </w:rPr>
      </w:pPr>
      <w:r w:rsidRPr="00FD1724">
        <w:rPr>
          <w:rFonts w:ascii="Nunito Sans" w:hAnsi="Nunito Sans"/>
        </w:rPr>
        <w:t>De kosten en tarieven worden jaarlijks geïndexeerd op basis van het indexatiecijfer dat wordt toegepast in de vastgestelde begroting van de Veiligheidsregio, te beginnen op 1 januari 202</w:t>
      </w:r>
      <w:r w:rsidR="00EE5588">
        <w:rPr>
          <w:rFonts w:ascii="Nunito Sans" w:hAnsi="Nunito Sans"/>
        </w:rPr>
        <w:t>7</w:t>
      </w:r>
      <w:r w:rsidRPr="00FD1724">
        <w:rPr>
          <w:rFonts w:ascii="Nunito Sans" w:hAnsi="Nunito Sans"/>
        </w:rPr>
        <w:t>. Als basisperiode geldt …</w:t>
      </w:r>
      <w:r w:rsidRPr="00FD1724">
        <w:rPr>
          <w:rFonts w:ascii="Nunito Sans" w:hAnsi="Nunito Sans"/>
          <w:highlight w:val="yellow"/>
        </w:rPr>
        <w:t>. 202</w:t>
      </w:r>
      <w:r w:rsidR="00EE5588">
        <w:rPr>
          <w:rFonts w:ascii="Nunito Sans" w:hAnsi="Nunito Sans"/>
        </w:rPr>
        <w:t>6</w:t>
      </w:r>
      <w:r w:rsidRPr="00FD1724">
        <w:rPr>
          <w:rFonts w:ascii="Nunito Sans" w:hAnsi="Nunito Sans"/>
        </w:rPr>
        <w:t>.</w:t>
      </w:r>
    </w:p>
    <w:p w14:paraId="65C3A914" w14:textId="77777777" w:rsidR="00011F91" w:rsidRPr="00FD1724" w:rsidRDefault="00011F91" w:rsidP="00B31430">
      <w:pPr>
        <w:pStyle w:val="Kop3"/>
      </w:pPr>
      <w:bookmarkStart w:id="107" w:name="_Toc191908935"/>
      <w:bookmarkStart w:id="108" w:name="_Toc238129280"/>
      <w:r w:rsidRPr="00FD1724">
        <w:t>Facturering</w:t>
      </w:r>
      <w:bookmarkEnd w:id="107"/>
      <w:bookmarkEnd w:id="108"/>
    </w:p>
    <w:p w14:paraId="1E3A5BDB" w14:textId="0C33A927" w:rsidR="00011F91" w:rsidRPr="00FD1724" w:rsidRDefault="00011F91" w:rsidP="00011F91">
      <w:pPr>
        <w:rPr>
          <w:rFonts w:ascii="Nunito Sans" w:hAnsi="Nunito Sans"/>
        </w:rPr>
      </w:pPr>
      <w:r w:rsidRPr="00FD1724">
        <w:rPr>
          <w:rFonts w:ascii="Nunito Sans" w:hAnsi="Nunito Sans"/>
        </w:rPr>
        <w:t xml:space="preserve">De CDHO stuurt haar facturen (incl. BTW) binnen </w:t>
      </w:r>
      <w:r w:rsidRPr="00FD1724">
        <w:rPr>
          <w:rFonts w:ascii="Nunito Sans" w:hAnsi="Nunito Sans"/>
          <w:highlight w:val="yellow"/>
        </w:rPr>
        <w:t>2</w:t>
      </w:r>
      <w:r w:rsidRPr="00FD1724">
        <w:rPr>
          <w:rFonts w:ascii="Nunito Sans" w:hAnsi="Nunito Sans"/>
        </w:rPr>
        <w:t xml:space="preserve"> maanden na de calamiteit of elk kwartaal bij een doorlopende crisis naar: (contact, adres voor facturering)</w:t>
      </w:r>
      <w:r w:rsidR="00FD0729">
        <w:rPr>
          <w:rFonts w:ascii="Nunito Sans" w:hAnsi="Nunito Sans"/>
        </w:rPr>
        <w:t>.</w:t>
      </w:r>
    </w:p>
    <w:p w14:paraId="3FE29023" w14:textId="77777777" w:rsidR="00011F91" w:rsidRPr="00FD1724" w:rsidRDefault="00011F91" w:rsidP="00F349FC">
      <w:pPr>
        <w:pStyle w:val="Kop2"/>
      </w:pPr>
      <w:bookmarkStart w:id="109" w:name="_Toc191908936"/>
      <w:bookmarkStart w:id="110" w:name="_Toc238129281"/>
      <w:r w:rsidRPr="00FD1724">
        <w:t>Betaling nota’s</w:t>
      </w:r>
      <w:bookmarkEnd w:id="109"/>
      <w:bookmarkEnd w:id="110"/>
    </w:p>
    <w:p w14:paraId="71C075AA" w14:textId="324266F6" w:rsidR="00F76E0D" w:rsidRDefault="00011F91" w:rsidP="00011F91">
      <w:pPr>
        <w:rPr>
          <w:rFonts w:ascii="Nunito Sans" w:hAnsi="Nunito Sans"/>
        </w:rPr>
      </w:pPr>
      <w:r w:rsidRPr="00FD1724">
        <w:rPr>
          <w:rFonts w:ascii="Nunito Sans" w:hAnsi="Nunito Sans"/>
        </w:rPr>
        <w:t>Alle nota's dienen binnen 30 dagen na ontvangst aan de CDHO te worden voldaan door overmaking van het verschuldigde bedrag op rekeningnummer (IBAN) t.n.v. (naam) o.v.v. het factuurnummer.</w:t>
      </w:r>
    </w:p>
    <w:p w14:paraId="7F6EEA9F" w14:textId="77777777" w:rsidR="00011F91" w:rsidRPr="00FD1724" w:rsidRDefault="00011F91" w:rsidP="001D202A">
      <w:pPr>
        <w:pStyle w:val="Kop1"/>
      </w:pPr>
      <w:bookmarkStart w:id="111" w:name="_Toc191908937"/>
      <w:bookmarkStart w:id="112" w:name="_Toc238129282"/>
      <w:r w:rsidRPr="00FD1724">
        <w:lastRenderedPageBreak/>
        <w:t>Verzekering</w:t>
      </w:r>
      <w:bookmarkEnd w:id="111"/>
      <w:bookmarkEnd w:id="112"/>
    </w:p>
    <w:p w14:paraId="5D2BDD4E" w14:textId="77777777" w:rsidR="00011F91" w:rsidRPr="00FD1724" w:rsidRDefault="00011F91" w:rsidP="00F349FC">
      <w:pPr>
        <w:pStyle w:val="Kop2"/>
      </w:pPr>
      <w:bookmarkStart w:id="113" w:name="_Toc191908938"/>
      <w:bookmarkStart w:id="114" w:name="_Toc238129283"/>
      <w:r w:rsidRPr="00FD1724">
        <w:t>Verzekering medewerkers</w:t>
      </w:r>
      <w:bookmarkEnd w:id="113"/>
      <w:bookmarkEnd w:id="114"/>
    </w:p>
    <w:p w14:paraId="76D5E9CD" w14:textId="77777777" w:rsidR="00011F91" w:rsidRPr="00FD1724" w:rsidRDefault="00011F91" w:rsidP="00011F91">
      <w:pPr>
        <w:rPr>
          <w:rFonts w:ascii="Nunito Sans" w:hAnsi="Nunito Sans"/>
        </w:rPr>
      </w:pPr>
      <w:r w:rsidRPr="00FD1724">
        <w:rPr>
          <w:rFonts w:ascii="Nunito Sans" w:hAnsi="Nunito Sans"/>
        </w:rPr>
        <w:t>De CDHO en alle betrokken dierenhulporganisaties opgenomen in bijlage 1 zijn afdoende verzekerd tegen aanspraken in en buiten rechte voor eventuele schade ontstaan bij de uitvoering van de overeengekomen dienstverlening. Zij dragen zorg voor de verzekering van de (vrijwillige) medewerkers door middel van het sluiten van een collectieve ongevallenverzekering en een wettelijke aansprakelijkheidsverzekering.</w:t>
      </w:r>
    </w:p>
    <w:p w14:paraId="07774FF8" w14:textId="77777777" w:rsidR="00011F91" w:rsidRPr="00FD1724" w:rsidRDefault="00011F91" w:rsidP="00F349FC">
      <w:pPr>
        <w:pStyle w:val="Kop2"/>
      </w:pPr>
      <w:bookmarkStart w:id="115" w:name="_Toc191908939"/>
      <w:bookmarkStart w:id="116" w:name="_Toc238129284"/>
      <w:r w:rsidRPr="00FD1724">
        <w:t>Aansprakelijkheid</w:t>
      </w:r>
      <w:bookmarkEnd w:id="115"/>
      <w:bookmarkEnd w:id="116"/>
    </w:p>
    <w:p w14:paraId="07437F31" w14:textId="77777777" w:rsidR="00011F91" w:rsidRPr="00FD1724" w:rsidRDefault="00011F91" w:rsidP="00011F91">
      <w:pPr>
        <w:rPr>
          <w:rFonts w:ascii="Nunito Sans" w:hAnsi="Nunito Sans"/>
        </w:rPr>
      </w:pPr>
      <w:r w:rsidRPr="00FD1724">
        <w:rPr>
          <w:rFonts w:ascii="Nunito Sans" w:hAnsi="Nunito Sans"/>
        </w:rPr>
        <w:t>De CDHO beperkt haar aansprakelijkheid tot het bedrag dat de verzekeraar uit hoofde van de met de CDHO gesloten aansprakelijkheidsverzekering zal uitkeren. De CDHO zal op verzoek van de Veiligheidsregio de polisvoorwaarden ter inzage geven.</w:t>
      </w:r>
    </w:p>
    <w:p w14:paraId="437320B7" w14:textId="77777777" w:rsidR="00011F91" w:rsidRPr="00FD1724" w:rsidRDefault="00011F91" w:rsidP="00F349FC">
      <w:pPr>
        <w:pStyle w:val="Kop2"/>
      </w:pPr>
      <w:bookmarkStart w:id="117" w:name="_Toc191908940"/>
      <w:bookmarkStart w:id="118" w:name="_Toc238129285"/>
      <w:r w:rsidRPr="00FD1724">
        <w:t>Vrijwaring aanspraken derden</w:t>
      </w:r>
      <w:bookmarkEnd w:id="117"/>
      <w:bookmarkEnd w:id="118"/>
    </w:p>
    <w:p w14:paraId="32BAE2E0" w14:textId="77777777" w:rsidR="00011F91" w:rsidRPr="00FD1724" w:rsidRDefault="00011F91" w:rsidP="00011F91">
      <w:pPr>
        <w:rPr>
          <w:rFonts w:ascii="Nunito Sans" w:hAnsi="Nunito Sans"/>
        </w:rPr>
      </w:pPr>
      <w:r w:rsidRPr="00FD1724">
        <w:rPr>
          <w:rFonts w:ascii="Nunito Sans" w:hAnsi="Nunito Sans"/>
        </w:rPr>
        <w:t>De Veiligheidsregio vrijwaart de CDHO en de overige ingezette dierenhulporganisaties voor aanspraken van derden op grond van werkzaamheden die (vrijwillige) medewerkers op instructie en onder verantwoordelijkheid van de Veiligheidsregio naar behoren hebben verricht. Deze vrijwaring geldt niet voor aanspraken die het gevolg zijn van toerekenbare tekortkoming van de dierenhulporganisatie.</w:t>
      </w:r>
    </w:p>
    <w:p w14:paraId="469E6F69" w14:textId="77777777" w:rsidR="00011F91" w:rsidRPr="00FD1724" w:rsidRDefault="00011F91" w:rsidP="001D202A">
      <w:pPr>
        <w:pStyle w:val="Kop1"/>
      </w:pPr>
      <w:bookmarkStart w:id="119" w:name="_Toc191908941"/>
      <w:bookmarkStart w:id="120" w:name="_Toc238129286"/>
      <w:r w:rsidRPr="00FD1724">
        <w:t>Evaluatie</w:t>
      </w:r>
      <w:bookmarkEnd w:id="119"/>
      <w:bookmarkEnd w:id="120"/>
    </w:p>
    <w:p w14:paraId="4724E649" w14:textId="77777777" w:rsidR="00011F91" w:rsidRPr="00FD1724" w:rsidRDefault="00011F91" w:rsidP="00F349FC">
      <w:pPr>
        <w:pStyle w:val="Kop2"/>
      </w:pPr>
      <w:bookmarkStart w:id="121" w:name="_Toc191908942"/>
      <w:bookmarkStart w:id="122" w:name="_Toc238129287"/>
      <w:r w:rsidRPr="00FD1724">
        <w:t>Evaluatie inzet</w:t>
      </w:r>
      <w:bookmarkEnd w:id="121"/>
      <w:bookmarkEnd w:id="122"/>
    </w:p>
    <w:p w14:paraId="6DA361DF" w14:textId="77777777" w:rsidR="00011F91" w:rsidRPr="00EE5588" w:rsidRDefault="00011F91" w:rsidP="00011F91">
      <w:pPr>
        <w:pStyle w:val="Plattetekst"/>
        <w:spacing w:before="180" w:after="180"/>
        <w:rPr>
          <w:rFonts w:ascii="Nunito Sans" w:hAnsi="Nunito Sans"/>
          <w:sz w:val="21"/>
          <w:szCs w:val="21"/>
        </w:rPr>
      </w:pPr>
      <w:r w:rsidRPr="00EE5588">
        <w:rPr>
          <w:rFonts w:ascii="Nunito Sans" w:hAnsi="Nunito Sans"/>
          <w:sz w:val="21"/>
          <w:szCs w:val="21"/>
        </w:rPr>
        <w:t xml:space="preserve">Partijen evalueren na elke alarmering de dienstverlening en communicatie tussen alle betrokkenen. </w:t>
      </w:r>
    </w:p>
    <w:p w14:paraId="2FEEA2AC" w14:textId="77777777" w:rsidR="00011F91" w:rsidRPr="00FD1724" w:rsidRDefault="00011F91" w:rsidP="00F349FC">
      <w:pPr>
        <w:pStyle w:val="Kop2"/>
      </w:pPr>
      <w:bookmarkStart w:id="123" w:name="_Toc191908943"/>
      <w:bookmarkStart w:id="124" w:name="_Toc238129288"/>
      <w:r w:rsidRPr="00FD1724">
        <w:t>Evaluatie samenwerking</w:t>
      </w:r>
      <w:bookmarkEnd w:id="123"/>
      <w:bookmarkEnd w:id="124"/>
    </w:p>
    <w:p w14:paraId="70E3614B" w14:textId="77777777" w:rsidR="00011F91" w:rsidRPr="00FD1724" w:rsidRDefault="00011F91" w:rsidP="00011F91">
      <w:pPr>
        <w:rPr>
          <w:rFonts w:ascii="Nunito Sans" w:hAnsi="Nunito Sans"/>
        </w:rPr>
      </w:pPr>
      <w:r w:rsidRPr="00FD1724">
        <w:rPr>
          <w:rFonts w:ascii="Nunito Sans" w:hAnsi="Nunito Sans"/>
        </w:rPr>
        <w:t xml:space="preserve">Partijen evalueren jaarlijks de samenwerking in ieder geval met betrekking tot de: </w:t>
      </w:r>
    </w:p>
    <w:p w14:paraId="5E187F04" w14:textId="77777777" w:rsidR="00011F91" w:rsidRPr="00FD1724" w:rsidRDefault="00011F91" w:rsidP="00011F91">
      <w:pPr>
        <w:pStyle w:val="Lijstalinea"/>
        <w:numPr>
          <w:ilvl w:val="0"/>
          <w:numId w:val="9"/>
        </w:numPr>
        <w:spacing w:after="160" w:line="259" w:lineRule="auto"/>
        <w:rPr>
          <w:rFonts w:ascii="Nunito Sans" w:hAnsi="Nunito Sans"/>
        </w:rPr>
      </w:pPr>
      <w:r w:rsidRPr="00FD1724">
        <w:rPr>
          <w:rFonts w:ascii="Nunito Sans" w:hAnsi="Nunito Sans"/>
        </w:rPr>
        <w:t xml:space="preserve">Gepleegde inzet van de dierenhulporganisaties </w:t>
      </w:r>
    </w:p>
    <w:p w14:paraId="6CCDB78F" w14:textId="77777777" w:rsidR="00011F91" w:rsidRPr="00FD1724" w:rsidRDefault="00011F91" w:rsidP="00011F91">
      <w:pPr>
        <w:pStyle w:val="Lijstalinea"/>
        <w:numPr>
          <w:ilvl w:val="0"/>
          <w:numId w:val="9"/>
        </w:numPr>
        <w:spacing w:after="160" w:line="259" w:lineRule="auto"/>
        <w:rPr>
          <w:rFonts w:ascii="Nunito Sans" w:hAnsi="Nunito Sans"/>
        </w:rPr>
      </w:pPr>
      <w:r w:rsidRPr="00FD1724">
        <w:rPr>
          <w:rFonts w:ascii="Nunito Sans" w:hAnsi="Nunito Sans"/>
        </w:rPr>
        <w:t>Onderlinge communicatie en samenwerking</w:t>
      </w:r>
    </w:p>
    <w:p w14:paraId="2B07D380" w14:textId="77777777" w:rsidR="00011F91" w:rsidRPr="00FD1724" w:rsidRDefault="00011F91" w:rsidP="00011F91">
      <w:pPr>
        <w:pStyle w:val="Lijstalinea"/>
        <w:numPr>
          <w:ilvl w:val="0"/>
          <w:numId w:val="9"/>
        </w:numPr>
        <w:spacing w:after="160" w:line="259" w:lineRule="auto"/>
        <w:rPr>
          <w:rFonts w:ascii="Nunito Sans" w:hAnsi="Nunito Sans"/>
        </w:rPr>
      </w:pPr>
      <w:r w:rsidRPr="00FD1724">
        <w:rPr>
          <w:rFonts w:ascii="Nunito Sans" w:hAnsi="Nunito Sans"/>
        </w:rPr>
        <w:t>Uitgevoerde oefeningen</w:t>
      </w:r>
    </w:p>
    <w:p w14:paraId="6649945D" w14:textId="77777777" w:rsidR="00011F91" w:rsidRPr="00FD1724" w:rsidRDefault="00011F91" w:rsidP="00011F91">
      <w:pPr>
        <w:pStyle w:val="Lijstalinea"/>
        <w:numPr>
          <w:ilvl w:val="0"/>
          <w:numId w:val="9"/>
        </w:numPr>
        <w:spacing w:after="160" w:line="259" w:lineRule="auto"/>
        <w:rPr>
          <w:rFonts w:ascii="Nunito Sans" w:hAnsi="Nunito Sans"/>
        </w:rPr>
      </w:pPr>
      <w:r w:rsidRPr="00FD1724">
        <w:rPr>
          <w:rFonts w:ascii="Nunito Sans" w:hAnsi="Nunito Sans"/>
        </w:rPr>
        <w:t>Benodigde aanpassingen</w:t>
      </w:r>
    </w:p>
    <w:p w14:paraId="2FCD9CD6" w14:textId="77777777" w:rsidR="00011F91" w:rsidRPr="00FD1724" w:rsidRDefault="00011F91" w:rsidP="00F349FC">
      <w:pPr>
        <w:pStyle w:val="Kop2"/>
      </w:pPr>
      <w:bookmarkStart w:id="125" w:name="_Toc191908944"/>
      <w:bookmarkStart w:id="126" w:name="_Toc238129289"/>
      <w:r w:rsidRPr="00FD1724">
        <w:t>Aanpassing Overeenkomst</w:t>
      </w:r>
      <w:bookmarkEnd w:id="125"/>
      <w:bookmarkEnd w:id="126"/>
    </w:p>
    <w:p w14:paraId="707E0BD8" w14:textId="77777777" w:rsidR="00A201CB" w:rsidRPr="00EE5588" w:rsidRDefault="00011F91" w:rsidP="00011F91">
      <w:pPr>
        <w:pStyle w:val="Plattetekst"/>
        <w:spacing w:before="180" w:after="180"/>
        <w:rPr>
          <w:rFonts w:ascii="Nunito Sans" w:hAnsi="Nunito Sans"/>
          <w:sz w:val="21"/>
          <w:szCs w:val="21"/>
        </w:rPr>
      </w:pPr>
      <w:r w:rsidRPr="00EE5588">
        <w:rPr>
          <w:rFonts w:ascii="Nunito Sans" w:hAnsi="Nunito Sans"/>
          <w:sz w:val="21"/>
          <w:szCs w:val="21"/>
        </w:rPr>
        <w:t>De overeenkomst kan met wederzijdse instemming aangepast worden op basis van de bevindingen van de evaluatie of indien daartoe aanleiding bestaat. De aanpassingen treden pas in werking wanneer ze schriftelijk zijn vastgelegd.</w:t>
      </w:r>
    </w:p>
    <w:p w14:paraId="7E068A8A" w14:textId="7A56D6DE" w:rsidR="00011F91" w:rsidRDefault="00011F91" w:rsidP="00011F91">
      <w:pPr>
        <w:pStyle w:val="Plattetekst"/>
        <w:spacing w:before="180" w:after="180"/>
        <w:rPr>
          <w:rFonts w:ascii="Nunito Sans" w:hAnsi="Nunito Sans"/>
          <w:sz w:val="20"/>
          <w:szCs w:val="20"/>
        </w:rPr>
      </w:pPr>
      <w:r w:rsidRPr="00FD1724">
        <w:rPr>
          <w:rFonts w:ascii="Nunito Sans" w:hAnsi="Nunito Sans"/>
          <w:sz w:val="20"/>
          <w:szCs w:val="20"/>
        </w:rPr>
        <w:lastRenderedPageBreak/>
        <w:t xml:space="preserve"> </w:t>
      </w:r>
    </w:p>
    <w:p w14:paraId="5BFDD74D" w14:textId="77777777" w:rsidR="00011F91" w:rsidRPr="003F06DA" w:rsidRDefault="00011F91" w:rsidP="001D202A">
      <w:pPr>
        <w:pStyle w:val="Kop1"/>
      </w:pPr>
      <w:bookmarkStart w:id="127" w:name="_Toc191908945"/>
      <w:bookmarkStart w:id="128" w:name="_Toc238129290"/>
      <w:r w:rsidRPr="003F06DA">
        <w:rPr>
          <w:rStyle w:val="Kop1Char"/>
        </w:rPr>
        <w:t>Aanvang, duur en beëindiging van de overeenkomst</w:t>
      </w:r>
      <w:bookmarkEnd w:id="127"/>
      <w:bookmarkEnd w:id="128"/>
    </w:p>
    <w:p w14:paraId="20AB163B" w14:textId="77777777" w:rsidR="00011F91" w:rsidRPr="00FD1724" w:rsidRDefault="00011F91" w:rsidP="00F349FC">
      <w:pPr>
        <w:pStyle w:val="Kop2"/>
      </w:pPr>
      <w:bookmarkStart w:id="129" w:name="_Toc191908946"/>
      <w:bookmarkStart w:id="130" w:name="_Toc238129291"/>
      <w:r w:rsidRPr="00FD1724">
        <w:t>Aanvang en duur</w:t>
      </w:r>
      <w:bookmarkEnd w:id="129"/>
      <w:bookmarkEnd w:id="130"/>
    </w:p>
    <w:p w14:paraId="078C3C3B" w14:textId="77777777" w:rsidR="00011F91" w:rsidRPr="00D753B4" w:rsidRDefault="00011F91" w:rsidP="00011F91">
      <w:pPr>
        <w:pStyle w:val="Geenafstand"/>
        <w:rPr>
          <w:rFonts w:ascii="Nunito Sans" w:hAnsi="Nunito Sans"/>
          <w:sz w:val="21"/>
          <w:szCs w:val="21"/>
        </w:rPr>
      </w:pPr>
      <w:r w:rsidRPr="00D753B4">
        <w:rPr>
          <w:rFonts w:ascii="Nunito Sans" w:hAnsi="Nunito Sans"/>
          <w:sz w:val="21"/>
          <w:szCs w:val="21"/>
        </w:rPr>
        <w:t>Deze overeenkomst treedt in werking met ingang van (</w:t>
      </w:r>
      <w:r w:rsidRPr="000365A9">
        <w:rPr>
          <w:rFonts w:ascii="Nunito Sans" w:hAnsi="Nunito Sans"/>
          <w:sz w:val="21"/>
          <w:szCs w:val="21"/>
          <w:highlight w:val="yellow"/>
        </w:rPr>
        <w:t>datum</w:t>
      </w:r>
      <w:r w:rsidRPr="00D753B4">
        <w:rPr>
          <w:rFonts w:ascii="Nunito Sans" w:hAnsi="Nunito Sans"/>
          <w:sz w:val="21"/>
          <w:szCs w:val="21"/>
        </w:rPr>
        <w:t>) voor de duur van (</w:t>
      </w:r>
      <w:r w:rsidRPr="000365A9">
        <w:rPr>
          <w:rFonts w:ascii="Nunito Sans" w:hAnsi="Nunito Sans"/>
          <w:sz w:val="21"/>
          <w:szCs w:val="21"/>
          <w:highlight w:val="yellow"/>
        </w:rPr>
        <w:t>aantal</w:t>
      </w:r>
      <w:r w:rsidRPr="00D753B4">
        <w:rPr>
          <w:rFonts w:ascii="Nunito Sans" w:hAnsi="Nunito Sans"/>
          <w:sz w:val="21"/>
          <w:szCs w:val="21"/>
        </w:rPr>
        <w:t>) jaar, en eindigt op (</w:t>
      </w:r>
      <w:r w:rsidRPr="000365A9">
        <w:rPr>
          <w:rFonts w:ascii="Nunito Sans" w:hAnsi="Nunito Sans"/>
          <w:sz w:val="21"/>
          <w:szCs w:val="21"/>
          <w:highlight w:val="yellow"/>
        </w:rPr>
        <w:t>datum</w:t>
      </w:r>
      <w:r w:rsidRPr="00D753B4">
        <w:rPr>
          <w:rFonts w:ascii="Nunito Sans" w:hAnsi="Nunito Sans"/>
          <w:sz w:val="21"/>
          <w:szCs w:val="21"/>
        </w:rPr>
        <w:t xml:space="preserve">). </w:t>
      </w:r>
    </w:p>
    <w:p w14:paraId="29EF4AEC" w14:textId="77777777" w:rsidR="00011F91" w:rsidRDefault="00011F91" w:rsidP="00011F91">
      <w:pPr>
        <w:pStyle w:val="Plattetekst"/>
        <w:spacing w:after="0"/>
        <w:rPr>
          <w:rFonts w:ascii="Nunito Sans" w:hAnsi="Nunito Sans"/>
          <w:sz w:val="20"/>
          <w:szCs w:val="20"/>
        </w:rPr>
      </w:pPr>
      <w:r w:rsidRPr="00FD1724">
        <w:rPr>
          <w:rFonts w:ascii="Nunito Sans" w:hAnsi="Nunito Sans"/>
          <w:sz w:val="20"/>
          <w:szCs w:val="20"/>
        </w:rPr>
        <w:t>Deze Overeenkomst wordt na de periode van 3 jaar telkens stilzwijgend verlengd met een periode van één (1) jaar.</w:t>
      </w:r>
    </w:p>
    <w:p w14:paraId="47F9D74A" w14:textId="77777777" w:rsidR="00A201CB" w:rsidRPr="00FD1724" w:rsidRDefault="00A201CB" w:rsidP="00011F91">
      <w:pPr>
        <w:pStyle w:val="Plattetekst"/>
        <w:spacing w:after="0"/>
        <w:rPr>
          <w:rFonts w:ascii="Nunito Sans" w:hAnsi="Nunito Sans"/>
          <w:sz w:val="20"/>
          <w:szCs w:val="20"/>
        </w:rPr>
      </w:pPr>
    </w:p>
    <w:p w14:paraId="5C1A0F02" w14:textId="77777777" w:rsidR="00011F91" w:rsidRPr="00FD1724" w:rsidRDefault="00011F91" w:rsidP="00F349FC">
      <w:pPr>
        <w:pStyle w:val="Kop2"/>
      </w:pPr>
      <w:bookmarkStart w:id="131" w:name="_Toc191908947"/>
      <w:bookmarkStart w:id="132" w:name="_Toc238129292"/>
      <w:r w:rsidRPr="00FD1724">
        <w:t>Opzegging</w:t>
      </w:r>
      <w:bookmarkEnd w:id="131"/>
      <w:bookmarkEnd w:id="132"/>
    </w:p>
    <w:p w14:paraId="6EBEA04E" w14:textId="77777777" w:rsidR="00011F91" w:rsidRDefault="00011F91" w:rsidP="00011F91">
      <w:pPr>
        <w:pStyle w:val="Plattetekst"/>
        <w:spacing w:after="0"/>
        <w:rPr>
          <w:rFonts w:ascii="Nunito Sans" w:hAnsi="Nunito Sans"/>
          <w:sz w:val="20"/>
          <w:szCs w:val="20"/>
        </w:rPr>
      </w:pPr>
      <w:r w:rsidRPr="00FD1724">
        <w:rPr>
          <w:rFonts w:ascii="Nunito Sans" w:hAnsi="Nunito Sans"/>
          <w:sz w:val="20"/>
          <w:szCs w:val="20"/>
        </w:rPr>
        <w:t>De overeenkomst kan jaarlijks per 1 januari door elk der partijen schriftelijk worden opgezegd met inachtneming van een opzegtermijn van 3 maanden.</w:t>
      </w:r>
    </w:p>
    <w:p w14:paraId="732F3377" w14:textId="77777777" w:rsidR="00CF031A" w:rsidRPr="00FD1724" w:rsidRDefault="00CF031A" w:rsidP="00011F91">
      <w:pPr>
        <w:pStyle w:val="Plattetekst"/>
        <w:spacing w:after="0"/>
        <w:rPr>
          <w:rFonts w:ascii="Nunito Sans" w:hAnsi="Nunito Sans"/>
          <w:sz w:val="20"/>
          <w:szCs w:val="20"/>
        </w:rPr>
      </w:pPr>
    </w:p>
    <w:p w14:paraId="2218D5B6" w14:textId="77777777" w:rsidR="00011F91" w:rsidRPr="00FD1724" w:rsidRDefault="00011F91" w:rsidP="001D202A">
      <w:pPr>
        <w:pStyle w:val="Kop1"/>
      </w:pPr>
      <w:bookmarkStart w:id="133" w:name="_Toc191908948"/>
      <w:bookmarkStart w:id="134" w:name="_Toc238129293"/>
      <w:r w:rsidRPr="00FD1724">
        <w:t>Overige bepalingen</w:t>
      </w:r>
      <w:bookmarkEnd w:id="133"/>
      <w:bookmarkEnd w:id="134"/>
    </w:p>
    <w:p w14:paraId="6F36B5AE" w14:textId="77777777" w:rsidR="00011F91" w:rsidRPr="00FD1724" w:rsidRDefault="00011F91" w:rsidP="00F349FC">
      <w:pPr>
        <w:pStyle w:val="Kop2"/>
      </w:pPr>
      <w:bookmarkStart w:id="135" w:name="_Toc191908949"/>
      <w:bookmarkStart w:id="136" w:name="_Toc238129294"/>
      <w:r w:rsidRPr="00FD1724">
        <w:t>Contactpersonen</w:t>
      </w:r>
      <w:bookmarkEnd w:id="135"/>
      <w:bookmarkEnd w:id="136"/>
    </w:p>
    <w:p w14:paraId="20E4BC4A" w14:textId="77777777" w:rsidR="00011F91" w:rsidRPr="00FD1724" w:rsidRDefault="00011F91" w:rsidP="00011F91">
      <w:pPr>
        <w:rPr>
          <w:rFonts w:ascii="Nunito Sans" w:hAnsi="Nunito Sans"/>
        </w:rPr>
      </w:pPr>
      <w:r w:rsidRPr="00FD1724">
        <w:rPr>
          <w:rFonts w:ascii="Nunito Sans" w:hAnsi="Nunito Sans"/>
        </w:rPr>
        <w:t>Elk der partijen wijst een contactpersoon aan die verantwoordelijk is voor het onderhouden van contacten in het kader van deze overeenkomst.</w:t>
      </w:r>
    </w:p>
    <w:p w14:paraId="021821E7" w14:textId="77777777" w:rsidR="00011F91" w:rsidRPr="00FD1724" w:rsidRDefault="00011F91" w:rsidP="00011F91">
      <w:pPr>
        <w:rPr>
          <w:rFonts w:ascii="Nunito Sans" w:hAnsi="Nunito Sans"/>
        </w:rPr>
      </w:pPr>
      <w:r w:rsidRPr="00FD1724">
        <w:rPr>
          <w:rFonts w:ascii="Nunito Sans" w:hAnsi="Nunito Sans"/>
        </w:rPr>
        <w:t>Voor de</w:t>
      </w:r>
      <w:r w:rsidRPr="00FD1724">
        <w:rPr>
          <w:rFonts w:ascii="Nunito Sans" w:hAnsi="Nunito Sans"/>
          <w:b/>
          <w:bCs/>
        </w:rPr>
        <w:t xml:space="preserve"> Veiligheidsregio</w:t>
      </w:r>
      <w:r w:rsidRPr="00FD1724">
        <w:rPr>
          <w:rFonts w:ascii="Nunito Sans" w:hAnsi="Nunito Sans"/>
        </w:rPr>
        <w:t>:</w:t>
      </w:r>
    </w:p>
    <w:p w14:paraId="72D9452D" w14:textId="77777777" w:rsidR="00011F91" w:rsidRPr="00FD1724" w:rsidRDefault="00011F91" w:rsidP="00011F91">
      <w:pPr>
        <w:rPr>
          <w:rFonts w:ascii="Nunito Sans" w:hAnsi="Nunito Sans"/>
        </w:rPr>
      </w:pPr>
      <w:r w:rsidRPr="00FD1724">
        <w:rPr>
          <w:rFonts w:ascii="Nunito Sans" w:hAnsi="Nunito Sans"/>
        </w:rPr>
        <w:t xml:space="preserve">Naam: </w:t>
      </w:r>
    </w:p>
    <w:p w14:paraId="143FBA47" w14:textId="77777777" w:rsidR="00011F91" w:rsidRPr="00FD1724" w:rsidRDefault="00011F91" w:rsidP="00011F91">
      <w:pPr>
        <w:rPr>
          <w:rFonts w:ascii="Nunito Sans" w:hAnsi="Nunito Sans"/>
        </w:rPr>
      </w:pPr>
      <w:r w:rsidRPr="00FD1724">
        <w:rPr>
          <w:rFonts w:ascii="Nunito Sans" w:hAnsi="Nunito Sans"/>
        </w:rPr>
        <w:t xml:space="preserve">Functie: </w:t>
      </w:r>
    </w:p>
    <w:p w14:paraId="6BD9E1A0" w14:textId="77777777" w:rsidR="00011F91" w:rsidRPr="00FD1724" w:rsidRDefault="00011F91" w:rsidP="00011F91">
      <w:pPr>
        <w:rPr>
          <w:rFonts w:ascii="Nunito Sans" w:hAnsi="Nunito Sans"/>
        </w:rPr>
      </w:pPr>
      <w:r w:rsidRPr="00FD1724">
        <w:rPr>
          <w:rFonts w:ascii="Nunito Sans" w:hAnsi="Nunito Sans"/>
        </w:rPr>
        <w:t xml:space="preserve">Tel: </w:t>
      </w:r>
    </w:p>
    <w:p w14:paraId="20B19AEF" w14:textId="77777777" w:rsidR="00011F91" w:rsidRPr="00FD1724" w:rsidRDefault="00011F91" w:rsidP="00011F91">
      <w:pPr>
        <w:rPr>
          <w:rFonts w:ascii="Nunito Sans" w:hAnsi="Nunito Sans"/>
        </w:rPr>
      </w:pPr>
      <w:r w:rsidRPr="00FD1724">
        <w:rPr>
          <w:rFonts w:ascii="Nunito Sans" w:hAnsi="Nunito Sans"/>
        </w:rPr>
        <w:t xml:space="preserve">E-mail: </w:t>
      </w:r>
    </w:p>
    <w:p w14:paraId="58917433" w14:textId="77777777" w:rsidR="00011F91" w:rsidRPr="00FD1724" w:rsidRDefault="00011F91" w:rsidP="00011F91">
      <w:pPr>
        <w:rPr>
          <w:rFonts w:ascii="Nunito Sans" w:hAnsi="Nunito Sans"/>
        </w:rPr>
      </w:pPr>
      <w:r w:rsidRPr="00FD1724">
        <w:rPr>
          <w:rFonts w:ascii="Nunito Sans" w:hAnsi="Nunito Sans"/>
        </w:rPr>
        <w:t xml:space="preserve">Voor de </w:t>
      </w:r>
      <w:r w:rsidRPr="00FD1724">
        <w:rPr>
          <w:rFonts w:ascii="Nunito Sans" w:hAnsi="Nunito Sans"/>
          <w:b/>
          <w:bCs/>
        </w:rPr>
        <w:t>CDHO</w:t>
      </w:r>
      <w:r w:rsidRPr="00FD1724">
        <w:rPr>
          <w:rFonts w:ascii="Nunito Sans" w:hAnsi="Nunito Sans"/>
        </w:rPr>
        <w:t>:</w:t>
      </w:r>
    </w:p>
    <w:p w14:paraId="5F23BD44" w14:textId="77777777" w:rsidR="00011F91" w:rsidRPr="00FD1724" w:rsidRDefault="00011F91" w:rsidP="00011F91">
      <w:pPr>
        <w:rPr>
          <w:rFonts w:ascii="Nunito Sans" w:hAnsi="Nunito Sans"/>
        </w:rPr>
      </w:pPr>
      <w:r w:rsidRPr="00FD1724">
        <w:rPr>
          <w:rFonts w:ascii="Nunito Sans" w:hAnsi="Nunito Sans"/>
        </w:rPr>
        <w:t xml:space="preserve">Naam: </w:t>
      </w:r>
    </w:p>
    <w:p w14:paraId="7920B364" w14:textId="77777777" w:rsidR="00011F91" w:rsidRPr="00FD1724" w:rsidRDefault="00011F91" w:rsidP="00011F91">
      <w:pPr>
        <w:rPr>
          <w:rFonts w:ascii="Nunito Sans" w:hAnsi="Nunito Sans"/>
        </w:rPr>
      </w:pPr>
      <w:r w:rsidRPr="00FD1724">
        <w:rPr>
          <w:rFonts w:ascii="Nunito Sans" w:hAnsi="Nunito Sans"/>
        </w:rPr>
        <w:t xml:space="preserve">Functie: </w:t>
      </w:r>
    </w:p>
    <w:p w14:paraId="768EED6C" w14:textId="77777777" w:rsidR="00011F91" w:rsidRPr="00FD1724" w:rsidRDefault="00011F91" w:rsidP="00011F91">
      <w:pPr>
        <w:rPr>
          <w:rFonts w:ascii="Nunito Sans" w:hAnsi="Nunito Sans"/>
        </w:rPr>
      </w:pPr>
      <w:r w:rsidRPr="00FD1724">
        <w:rPr>
          <w:rFonts w:ascii="Nunito Sans" w:hAnsi="Nunito Sans"/>
        </w:rPr>
        <w:t xml:space="preserve">Tel: </w:t>
      </w:r>
    </w:p>
    <w:p w14:paraId="6437503A" w14:textId="77777777" w:rsidR="00011F91" w:rsidRPr="00FD1724" w:rsidRDefault="00011F91" w:rsidP="00011F91">
      <w:pPr>
        <w:rPr>
          <w:rFonts w:ascii="Nunito Sans" w:hAnsi="Nunito Sans"/>
        </w:rPr>
      </w:pPr>
      <w:r w:rsidRPr="00FD1724">
        <w:rPr>
          <w:rFonts w:ascii="Nunito Sans" w:hAnsi="Nunito Sans"/>
        </w:rPr>
        <w:lastRenderedPageBreak/>
        <w:t xml:space="preserve">E-mail: </w:t>
      </w:r>
    </w:p>
    <w:p w14:paraId="5DE5014F" w14:textId="77777777" w:rsidR="00011F91" w:rsidRPr="00FD1724" w:rsidRDefault="00011F91" w:rsidP="00F349FC">
      <w:pPr>
        <w:pStyle w:val="Kop2"/>
      </w:pPr>
      <w:bookmarkStart w:id="137" w:name="_Toc191908950"/>
      <w:bookmarkStart w:id="138" w:name="_Toc238129295"/>
      <w:r w:rsidRPr="00FD1724">
        <w:t>Opname dienstverlening in relevante documenten</w:t>
      </w:r>
      <w:bookmarkEnd w:id="137"/>
      <w:bookmarkEnd w:id="138"/>
    </w:p>
    <w:p w14:paraId="357024C4" w14:textId="77777777" w:rsidR="00011F91" w:rsidRPr="00FD1724" w:rsidRDefault="00011F91" w:rsidP="00011F91">
      <w:pPr>
        <w:rPr>
          <w:rFonts w:ascii="Nunito Sans" w:hAnsi="Nunito Sans"/>
        </w:rPr>
      </w:pPr>
      <w:r w:rsidRPr="00FD1724">
        <w:rPr>
          <w:rFonts w:ascii="Nunito Sans" w:hAnsi="Nunito Sans"/>
        </w:rPr>
        <w:t>De Veiligheidsregio vermeldt de dienstverlening van de dierenhulporganisaties in relevante documenten en informeert de gemeenten over de inhoud van deze Overeenkomst.</w:t>
      </w:r>
    </w:p>
    <w:p w14:paraId="2A3F50B7" w14:textId="77777777" w:rsidR="00011F91" w:rsidRPr="00FD1724" w:rsidRDefault="00011F91" w:rsidP="00F349FC">
      <w:pPr>
        <w:pStyle w:val="Kop2"/>
      </w:pPr>
      <w:bookmarkStart w:id="139" w:name="_Toc191908951"/>
      <w:bookmarkStart w:id="140" w:name="_Toc238129296"/>
      <w:r w:rsidRPr="00FD1724">
        <w:t>Externe communicatie over de samenwerking</w:t>
      </w:r>
      <w:bookmarkEnd w:id="139"/>
      <w:bookmarkEnd w:id="140"/>
      <w:r w:rsidRPr="00FD1724">
        <w:t xml:space="preserve"> </w:t>
      </w:r>
    </w:p>
    <w:p w14:paraId="5A084A54" w14:textId="77777777" w:rsidR="00011F91" w:rsidRPr="00FD1724" w:rsidRDefault="00011F91" w:rsidP="00011F91">
      <w:pPr>
        <w:rPr>
          <w:rFonts w:ascii="Nunito Sans" w:hAnsi="Nunito Sans"/>
          <w:bCs/>
        </w:rPr>
      </w:pPr>
      <w:r w:rsidRPr="00FD1724">
        <w:rPr>
          <w:rFonts w:ascii="Nunito Sans" w:hAnsi="Nunito Sans"/>
          <w:bCs/>
        </w:rPr>
        <w:t xml:space="preserve">Externe communicatie over de Overeenkomst, Partijen, en/of de samenwerking vindt uitsluitend plaats in onderling overleg tussen en met schriftelijke goedkeuring vooraf van beide Partijen over vorm en inhoud. Partijen mogen alleen met voorafgaande schriftelijke toestemming gebruik maken van elkaars logo. </w:t>
      </w:r>
    </w:p>
    <w:p w14:paraId="0B186E28" w14:textId="77777777" w:rsidR="00011F91" w:rsidRPr="00FD1724" w:rsidRDefault="00011F91" w:rsidP="00F349FC">
      <w:pPr>
        <w:pStyle w:val="Kop2"/>
      </w:pPr>
      <w:bookmarkStart w:id="141" w:name="_Toc191908952"/>
      <w:bookmarkStart w:id="142" w:name="_Toc238129297"/>
      <w:r w:rsidRPr="00FD1724">
        <w:t>Overdraagbaarheid rechten</w:t>
      </w:r>
      <w:bookmarkEnd w:id="141"/>
      <w:bookmarkEnd w:id="142"/>
    </w:p>
    <w:p w14:paraId="4346AEC0" w14:textId="77777777" w:rsidR="00011F91" w:rsidRPr="00FD1724" w:rsidRDefault="00011F91" w:rsidP="00011F91">
      <w:pPr>
        <w:rPr>
          <w:rFonts w:ascii="Nunito Sans" w:hAnsi="Nunito Sans"/>
          <w:bCs/>
        </w:rPr>
      </w:pPr>
      <w:r w:rsidRPr="00FD1724">
        <w:rPr>
          <w:rFonts w:ascii="Nunito Sans" w:hAnsi="Nunito Sans"/>
          <w:bCs/>
        </w:rPr>
        <w:t>Partijen dragen hun rechten en verplichtingen in het kader van deze Overeenkomst niet aan derden over zonder voorafgaande schriftelijke toestemming van de andere Partij.</w:t>
      </w:r>
    </w:p>
    <w:p w14:paraId="09AADAC3" w14:textId="77777777" w:rsidR="00011F91" w:rsidRPr="00FD1724" w:rsidRDefault="00011F91" w:rsidP="00F349FC">
      <w:pPr>
        <w:pStyle w:val="Kop2"/>
      </w:pPr>
      <w:bookmarkStart w:id="143" w:name="_Toc191908953"/>
      <w:bookmarkStart w:id="144" w:name="_Toc238129298"/>
      <w:r w:rsidRPr="00FD1724">
        <w:t>Geschillenregeling</w:t>
      </w:r>
      <w:bookmarkEnd w:id="143"/>
      <w:bookmarkEnd w:id="144"/>
    </w:p>
    <w:p w14:paraId="7A972A9A" w14:textId="77777777" w:rsidR="00011F91" w:rsidRPr="00FD1724" w:rsidRDefault="00011F91" w:rsidP="007716AE">
      <w:r w:rsidRPr="00FD1724">
        <w:t>Op deze Overeenkomst is het Nederlands recht van toepassing.</w:t>
      </w:r>
    </w:p>
    <w:p w14:paraId="144A45E4" w14:textId="77777777" w:rsidR="00011F91" w:rsidRPr="00FD1724" w:rsidRDefault="00011F91" w:rsidP="007716AE">
      <w:r w:rsidRPr="00FD1724">
        <w:t xml:space="preserve">Alle geschillen die naar aanleiding van deze overeenkomst tussen Partijen mochten ontstaan, zullen Partijen in onderling overleg trachten op te lossen, indien gewenst met inschakeling van een daartoe in gezamenlijk overleg te benoemen bemiddelaar. </w:t>
      </w:r>
    </w:p>
    <w:p w14:paraId="0067FDB2" w14:textId="77777777" w:rsidR="00011F91" w:rsidRPr="00FD1724" w:rsidRDefault="00011F91" w:rsidP="007716AE">
      <w:pPr>
        <w:rPr>
          <w:b/>
        </w:rPr>
      </w:pPr>
      <w:r w:rsidRPr="00FD1724">
        <w:t>Wanneer met betrekking tot deze geschillen door Partijen geen vergelijk wordt bereikt, worden de geschillen voorgelegd aan de daartoe bevoegde rechter in de Veiligheidsregio.</w:t>
      </w:r>
    </w:p>
    <w:p w14:paraId="5F6C4B62" w14:textId="337D0AE3" w:rsidR="00EE5588" w:rsidRDefault="00EE5588">
      <w:pPr>
        <w:spacing w:after="160" w:line="259" w:lineRule="auto"/>
        <w:rPr>
          <w:rFonts w:ascii="Nunito Sans" w:eastAsia="MS Shell Dlg 2" w:hAnsi="Nunito Sans" w:cs="MS Shell Dlg 2"/>
          <w:b/>
          <w:color w:val="000000"/>
          <w:kern w:val="0"/>
          <w:sz w:val="20"/>
          <w:szCs w:val="20"/>
          <w:lang w:eastAsia="zh-CN" w:bidi="hi-IN"/>
          <w14:ligatures w14:val="none"/>
        </w:rPr>
      </w:pPr>
    </w:p>
    <w:p w14:paraId="307C3C2E" w14:textId="208668B9" w:rsidR="00011F91" w:rsidRPr="00FD1724" w:rsidRDefault="00011F91" w:rsidP="00011F91">
      <w:pPr>
        <w:pStyle w:val="Plattetekst"/>
        <w:spacing w:after="0"/>
        <w:rPr>
          <w:rFonts w:ascii="Nunito Sans" w:hAnsi="Nunito Sans"/>
          <w:b/>
          <w:sz w:val="20"/>
          <w:szCs w:val="20"/>
        </w:rPr>
      </w:pPr>
      <w:r w:rsidRPr="00FD1724">
        <w:rPr>
          <w:rFonts w:ascii="Nunito Sans" w:hAnsi="Nunito Sans"/>
          <w:b/>
          <w:sz w:val="20"/>
          <w:szCs w:val="20"/>
        </w:rPr>
        <w:t>Aldus overeengekomen op (datum) en in tweevoud ondertekend namens:</w:t>
      </w:r>
    </w:p>
    <w:p w14:paraId="291D7220" w14:textId="77777777" w:rsidR="00011F91" w:rsidRPr="00FD1724" w:rsidRDefault="00011F91" w:rsidP="00011F91">
      <w:pPr>
        <w:spacing w:line="239" w:lineRule="auto"/>
        <w:rPr>
          <w:rFonts w:ascii="Nunito Sans" w:eastAsia="Helvetica" w:hAnsi="Nunito Sans"/>
          <w:szCs w:val="20"/>
        </w:rPr>
      </w:pPr>
    </w:p>
    <w:p w14:paraId="69B00D70" w14:textId="77777777" w:rsidR="00011F91" w:rsidRPr="00FD1724" w:rsidRDefault="00011F91" w:rsidP="00011F91">
      <w:pPr>
        <w:spacing w:line="239" w:lineRule="auto"/>
        <w:ind w:left="1040"/>
        <w:rPr>
          <w:rFonts w:ascii="Nunito Sans" w:eastAsia="Helvetica" w:hAnsi="Nunito Sans"/>
          <w:szCs w:val="20"/>
        </w:rPr>
      </w:pPr>
    </w:p>
    <w:p w14:paraId="22007D65" w14:textId="77777777" w:rsidR="00011F91" w:rsidRPr="00FD1724" w:rsidRDefault="00011F91" w:rsidP="00011F91">
      <w:pPr>
        <w:spacing w:line="382" w:lineRule="exact"/>
        <w:rPr>
          <w:rFonts w:ascii="Nunito Sans" w:eastAsia="Times New Roman" w:hAnsi="Nunito Sans"/>
          <w:szCs w:val="20"/>
        </w:rPr>
      </w:pPr>
      <w:r w:rsidRPr="00FD1724">
        <w:rPr>
          <w:rFonts w:ascii="Nunito Sans" w:eastAsia="Times New Roman" w:hAnsi="Nunito Sans"/>
          <w:szCs w:val="20"/>
        </w:rPr>
        <w:t>De Veiligheidsregio</w:t>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t>De CDHO</w:t>
      </w:r>
    </w:p>
    <w:p w14:paraId="07D76143" w14:textId="77777777" w:rsidR="00011F91" w:rsidRPr="00FD1724" w:rsidRDefault="00011F91" w:rsidP="00011F91">
      <w:pPr>
        <w:spacing w:line="382" w:lineRule="exact"/>
        <w:rPr>
          <w:rFonts w:ascii="Nunito Sans" w:eastAsia="Times New Roman" w:hAnsi="Nunito Sans"/>
          <w:szCs w:val="20"/>
        </w:rPr>
      </w:pPr>
    </w:p>
    <w:p w14:paraId="6CBB0B72" w14:textId="77777777" w:rsidR="00011F91" w:rsidRPr="00FD1724" w:rsidRDefault="00011F91" w:rsidP="00011F91">
      <w:pPr>
        <w:spacing w:line="382" w:lineRule="exact"/>
        <w:rPr>
          <w:rFonts w:ascii="Nunito Sans" w:eastAsia="Times New Roman" w:hAnsi="Nunito Sans"/>
          <w:szCs w:val="20"/>
        </w:rPr>
      </w:pPr>
      <w:r w:rsidRPr="00FD1724">
        <w:rPr>
          <w:rFonts w:ascii="Nunito Sans" w:eastAsia="Times New Roman" w:hAnsi="Nunito Sans"/>
          <w:szCs w:val="20"/>
        </w:rPr>
        <w:t>Naam:</w:t>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t>Naam:</w:t>
      </w:r>
    </w:p>
    <w:p w14:paraId="4DE956D0" w14:textId="0F6F07BC" w:rsidR="00146C72" w:rsidRDefault="00011F91" w:rsidP="00011F91">
      <w:pPr>
        <w:spacing w:line="382" w:lineRule="exact"/>
        <w:rPr>
          <w:rFonts w:ascii="Nunito Sans" w:eastAsia="Times New Roman" w:hAnsi="Nunito Sans"/>
          <w:szCs w:val="20"/>
        </w:rPr>
      </w:pPr>
      <w:r w:rsidRPr="00FD1724">
        <w:rPr>
          <w:rFonts w:ascii="Nunito Sans" w:eastAsia="Times New Roman" w:hAnsi="Nunito Sans"/>
          <w:szCs w:val="20"/>
        </w:rPr>
        <w:t>Functie:</w:t>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r>
      <w:r w:rsidRPr="00FD1724">
        <w:rPr>
          <w:rFonts w:ascii="Nunito Sans" w:eastAsia="Times New Roman" w:hAnsi="Nunito Sans"/>
          <w:szCs w:val="20"/>
        </w:rPr>
        <w:tab/>
        <w:t>Functie:</w:t>
      </w:r>
    </w:p>
    <w:p w14:paraId="31886381" w14:textId="77777777" w:rsidR="00146C72" w:rsidRDefault="00146C72">
      <w:pPr>
        <w:spacing w:after="160" w:line="259" w:lineRule="auto"/>
        <w:rPr>
          <w:rFonts w:ascii="Nunito Sans" w:eastAsia="Times New Roman" w:hAnsi="Nunito Sans"/>
          <w:szCs w:val="20"/>
        </w:rPr>
      </w:pPr>
      <w:r>
        <w:rPr>
          <w:rFonts w:ascii="Nunito Sans" w:eastAsia="Times New Roman" w:hAnsi="Nunito Sans"/>
          <w:szCs w:val="20"/>
        </w:rPr>
        <w:br w:type="page"/>
      </w:r>
    </w:p>
    <w:p w14:paraId="6C37F6B2" w14:textId="77777777" w:rsidR="00011F91" w:rsidRPr="00FD1724" w:rsidRDefault="00011F91" w:rsidP="001D202A">
      <w:pPr>
        <w:pStyle w:val="Kop1"/>
      </w:pPr>
      <w:bookmarkStart w:id="145" w:name="_Toc191908954"/>
      <w:bookmarkStart w:id="146" w:name="_Toc238129299"/>
      <w:r w:rsidRPr="00FD1724">
        <w:lastRenderedPageBreak/>
        <w:t>Bijlage 1: Aangesloten dierenhulporganisaties</w:t>
      </w:r>
      <w:bookmarkEnd w:id="145"/>
      <w:bookmarkEnd w:id="146"/>
      <w:r w:rsidRPr="00FD1724">
        <w:t xml:space="preserve"> </w:t>
      </w:r>
    </w:p>
    <w:p w14:paraId="2A63A9CD" w14:textId="77777777" w:rsidR="00011F91" w:rsidRDefault="00011F91" w:rsidP="00F349FC">
      <w:pPr>
        <w:pStyle w:val="Kop2"/>
      </w:pPr>
      <w:bookmarkStart w:id="147" w:name="_Toc191908955"/>
      <w:bookmarkStart w:id="148" w:name="_Toc238129300"/>
      <w:r>
        <w:t>Dierenambulances</w:t>
      </w:r>
      <w:bookmarkEnd w:id="147"/>
      <w:bookmarkEnd w:id="148"/>
    </w:p>
    <w:p w14:paraId="4C75D8D1" w14:textId="77777777" w:rsidR="00011F91" w:rsidRDefault="00011F91" w:rsidP="00011F91">
      <w:pPr>
        <w:rPr>
          <w:rFonts w:ascii="Nunito Sans" w:hAnsi="Nunito Sans"/>
        </w:rPr>
      </w:pPr>
    </w:p>
    <w:p w14:paraId="74356862" w14:textId="3E20BC99" w:rsidR="00D75292" w:rsidRDefault="00011F91" w:rsidP="008D6032">
      <w:pPr>
        <w:pStyle w:val="Kop2"/>
      </w:pPr>
      <w:bookmarkStart w:id="149" w:name="_Toc191908956"/>
      <w:bookmarkStart w:id="150" w:name="_Toc238129301"/>
      <w:r w:rsidRPr="00213522">
        <w:t>Dierenopvangen</w:t>
      </w:r>
      <w:bookmarkEnd w:id="149"/>
      <w:bookmarkEnd w:id="150"/>
    </w:p>
    <w:p w14:paraId="59EC5ED9" w14:textId="5BFF9860" w:rsidR="00752521" w:rsidRDefault="00752521">
      <w:pPr>
        <w:spacing w:after="160" w:line="259" w:lineRule="auto"/>
      </w:pPr>
      <w:r>
        <w:br w:type="page"/>
      </w:r>
    </w:p>
    <w:p w14:paraId="330F37D1" w14:textId="45283134" w:rsidR="00215815" w:rsidRDefault="00215815" w:rsidP="001D202A">
      <w:pPr>
        <w:pStyle w:val="Kop1"/>
      </w:pPr>
      <w:bookmarkStart w:id="151" w:name="_Toc191908957"/>
      <w:bookmarkStart w:id="152" w:name="_Toc238129302"/>
      <w:r w:rsidRPr="00FD1724">
        <w:lastRenderedPageBreak/>
        <w:t xml:space="preserve">Bijlage 2: </w:t>
      </w:r>
      <w:r w:rsidR="00752521">
        <w:t xml:space="preserve">Samenvatting </w:t>
      </w:r>
      <w:bookmarkEnd w:id="151"/>
      <w:r w:rsidR="00752521">
        <w:t>kosten en tarieven dierenhulp</w:t>
      </w:r>
      <w:bookmarkEnd w:id="152"/>
    </w:p>
    <w:p w14:paraId="38AFB264" w14:textId="51C0EF97" w:rsidR="00752521" w:rsidRDefault="00752521" w:rsidP="00752521">
      <w:pPr>
        <w:pStyle w:val="Kop2"/>
      </w:pPr>
      <w:bookmarkStart w:id="153" w:name="_Toc238129303"/>
      <w:r>
        <w:t>Paraatheid</w:t>
      </w:r>
      <w:bookmarkEnd w:id="153"/>
    </w:p>
    <w:p w14:paraId="6BD31598" w14:textId="75C243CB" w:rsidR="00752521" w:rsidRPr="00752521" w:rsidRDefault="00752521" w:rsidP="00752521">
      <w:r w:rsidRPr="00752521">
        <w:t xml:space="preserve">Voor het in stand houden van een professionele crisisorganisatie en 24/7-paraatheid ontvangt de Coördinerende Dierenhulporganisatie (CDHO) een jaarlijkse bijdrage van </w:t>
      </w:r>
      <w:r w:rsidRPr="005C520B">
        <w:t>€ 10.000 per Veiligheidsregio</w:t>
      </w:r>
      <w:r w:rsidRPr="00752521">
        <w:t>.</w:t>
      </w:r>
    </w:p>
    <w:p w14:paraId="20CAA964" w14:textId="19127FEC" w:rsidR="00752521" w:rsidRPr="00752521" w:rsidRDefault="00752521" w:rsidP="00752521">
      <w:pPr>
        <w:pStyle w:val="Kop2"/>
      </w:pPr>
      <w:bookmarkStart w:id="154" w:name="_Toc238129304"/>
      <w:r w:rsidRPr="00752521">
        <w:t>Kosten tijdens een inzet</w:t>
      </w:r>
      <w:bookmarkEnd w:id="154"/>
    </w:p>
    <w:p w14:paraId="09EEDCC6" w14:textId="77777777" w:rsidR="00752521" w:rsidRPr="005C520B" w:rsidRDefault="00752521" w:rsidP="00752521">
      <w:r w:rsidRPr="005C520B">
        <w:t>Voor iedere inzet geldt een eenmalig starttarief van € 500. Dit tarief dekt de kosten van melding en alarmering, informatiemanagement, afstemming, crisiscoördinatie, evaluatie en nazorg.</w:t>
      </w:r>
    </w:p>
    <w:p w14:paraId="2B983F7E" w14:textId="77777777" w:rsidR="00752521" w:rsidRPr="005C520B" w:rsidRDefault="00752521" w:rsidP="00752521">
      <w:r w:rsidRPr="005C520B">
        <w:t>Het starttarief wordt uitsluitend door de erkende CDHO in rekening gebracht.</w:t>
      </w:r>
    </w:p>
    <w:p w14:paraId="0AC89B05" w14:textId="77777777" w:rsidR="00752521" w:rsidRPr="005C520B" w:rsidRDefault="00752521" w:rsidP="00752521">
      <w:r w:rsidRPr="005C520B">
        <w:t>Bij inzetten die langer duren dan één kalenderdag geldt aanvullend een coördinatietarief van € 50 per uur voor de daadwerkelijk ingezette uren van de crisisorganisatie.</w:t>
      </w:r>
    </w:p>
    <w:p w14:paraId="71919989" w14:textId="77777777" w:rsidR="00410D4B" w:rsidRPr="005C520B" w:rsidRDefault="00410D4B" w:rsidP="00410D4B">
      <w:r w:rsidRPr="005C520B">
        <w:t>Wanneer een inzet langer duurt dan 14 kalenderdagen maken partijen aanvullende afspraken over een passende bekostigingssystematiek.</w:t>
      </w:r>
    </w:p>
    <w:p w14:paraId="4CEFC4EA" w14:textId="77777777" w:rsidR="00752521" w:rsidRPr="005C520B" w:rsidRDefault="00752521" w:rsidP="00BB19F4">
      <w:pPr>
        <w:pStyle w:val="Kop2"/>
        <w:rPr>
          <w:bCs w:val="0"/>
        </w:rPr>
      </w:pPr>
      <w:bookmarkStart w:id="155" w:name="_Toc238129305"/>
      <w:r w:rsidRPr="005C520B">
        <w:rPr>
          <w:bCs w:val="0"/>
        </w:rPr>
        <w:t>Dierenambulances</w:t>
      </w:r>
      <w:bookmarkEnd w:id="155"/>
    </w:p>
    <w:p w14:paraId="0E2B6D6E" w14:textId="77777777" w:rsidR="00D5173A" w:rsidRPr="005C520B" w:rsidRDefault="00D5173A" w:rsidP="00D5173A">
      <w:r w:rsidRPr="005C520B">
        <w:t>Voor iedere ingezette dierenambulance gelden de volgende tarieven:</w:t>
      </w:r>
    </w:p>
    <w:p w14:paraId="3311CA89" w14:textId="77777777" w:rsidR="00D5173A" w:rsidRPr="005C520B" w:rsidRDefault="00D5173A" w:rsidP="00D47676">
      <w:pPr>
        <w:pStyle w:val="Lijstalinea"/>
        <w:numPr>
          <w:ilvl w:val="0"/>
          <w:numId w:val="28"/>
        </w:numPr>
      </w:pPr>
      <w:r w:rsidRPr="005C520B">
        <w:t>Starttarief: € 25</w:t>
      </w:r>
    </w:p>
    <w:p w14:paraId="4C93BEBD" w14:textId="77777777" w:rsidR="00D5173A" w:rsidRPr="005C520B" w:rsidRDefault="00D5173A" w:rsidP="00D47676">
      <w:pPr>
        <w:pStyle w:val="Lijstalinea"/>
        <w:numPr>
          <w:ilvl w:val="0"/>
          <w:numId w:val="28"/>
        </w:numPr>
      </w:pPr>
      <w:r w:rsidRPr="005C520B">
        <w:t>Uurtarief: € 50 per uur</w:t>
      </w:r>
    </w:p>
    <w:p w14:paraId="5B0931C0" w14:textId="77777777" w:rsidR="00D5173A" w:rsidRPr="005C520B" w:rsidRDefault="00D5173A" w:rsidP="00D47676">
      <w:pPr>
        <w:pStyle w:val="Lijstalinea"/>
        <w:numPr>
          <w:ilvl w:val="0"/>
          <w:numId w:val="28"/>
        </w:numPr>
      </w:pPr>
      <w:r w:rsidRPr="005C520B">
        <w:t>Kilometertarief: € 0,90 per kilometer</w:t>
      </w:r>
    </w:p>
    <w:p w14:paraId="0AC66B78" w14:textId="77777777" w:rsidR="00D5173A" w:rsidRPr="005C520B" w:rsidRDefault="00D5173A" w:rsidP="00D5173A">
      <w:r w:rsidRPr="005C520B">
        <w:t>De inzetprijs per dierenambulance wordt berekend volgens de formule:</w:t>
      </w:r>
    </w:p>
    <w:p w14:paraId="79159077" w14:textId="77777777" w:rsidR="00D5173A" w:rsidRPr="005C520B" w:rsidRDefault="00D5173A" w:rsidP="00D5173A">
      <w:r w:rsidRPr="005C520B">
        <w:t>Totale inzetprijs = € 25 + (uren × € 50) + (kilometers × € 0,90)</w:t>
      </w:r>
    </w:p>
    <w:p w14:paraId="1234E6DF" w14:textId="77777777" w:rsidR="00752521" w:rsidRPr="00752521" w:rsidRDefault="00752521" w:rsidP="00752521">
      <w:r w:rsidRPr="00752521">
        <w:t>Alle gereden kilometers en bestede uren binnen dezelfde inzet worden bij elkaar opgeteld.</w:t>
      </w:r>
    </w:p>
    <w:p w14:paraId="1289A885" w14:textId="77777777" w:rsidR="00752521" w:rsidRPr="00752521" w:rsidRDefault="00752521" w:rsidP="00BB19F4">
      <w:pPr>
        <w:pStyle w:val="Kop2"/>
      </w:pPr>
      <w:bookmarkStart w:id="156" w:name="_Toc238129306"/>
      <w:r w:rsidRPr="00752521">
        <w:t>Tijdelijke noodopvang</w:t>
      </w:r>
      <w:bookmarkEnd w:id="156"/>
    </w:p>
    <w:p w14:paraId="5C467397" w14:textId="7FC38473" w:rsidR="00E731B4" w:rsidRPr="005C520B" w:rsidRDefault="00E731B4" w:rsidP="00E731B4">
      <w:r w:rsidRPr="005C520B">
        <w:t>Voor ondersteuning bij tijdelijke noodopvang geldt een tarief van:</w:t>
      </w:r>
    </w:p>
    <w:p w14:paraId="15CD48D1" w14:textId="03A22874" w:rsidR="00E731B4" w:rsidRPr="005C520B" w:rsidRDefault="00E731B4" w:rsidP="00E731B4">
      <w:r w:rsidRPr="005C520B">
        <w:t>€ 50 per uur per maximaal twee ingezette medewerkers</w:t>
      </w:r>
      <w:r w:rsidR="005C520B">
        <w:t>.</w:t>
      </w:r>
    </w:p>
    <w:p w14:paraId="7F6F2F0C" w14:textId="77777777" w:rsidR="00E731B4" w:rsidRPr="005C520B" w:rsidRDefault="00E731B4" w:rsidP="00E731B4">
      <w:r w:rsidRPr="005C520B">
        <w:t>Voor iedere aangevangen extra groep van maximaal twee medewerkers wordt eveneens € 50 per uur in rekening gebracht.</w:t>
      </w:r>
    </w:p>
    <w:p w14:paraId="4DF3D531" w14:textId="69405D20" w:rsidR="00752521" w:rsidRPr="00752521" w:rsidRDefault="00752521" w:rsidP="00BB19F4">
      <w:pPr>
        <w:pStyle w:val="Kop2"/>
      </w:pPr>
      <w:bookmarkStart w:id="157" w:name="_Toc238129307"/>
      <w:r w:rsidRPr="00752521">
        <w:lastRenderedPageBreak/>
        <w:t>Dierenartszorg, opvang en materialen</w:t>
      </w:r>
      <w:bookmarkEnd w:id="157"/>
    </w:p>
    <w:p w14:paraId="6F4340DB" w14:textId="77777777" w:rsidR="00666CD1" w:rsidRPr="00666CD1" w:rsidRDefault="00666CD1" w:rsidP="00666CD1">
      <w:pPr>
        <w:spacing w:before="100" w:beforeAutospacing="1" w:after="100" w:afterAutospacing="1" w:line="300" w:lineRule="atLeast"/>
        <w:rPr>
          <w:rFonts w:ascii="Segoe UI" w:eastAsia="Times New Roman" w:hAnsi="Segoe UI" w:cs="Segoe UI"/>
          <w:kern w:val="0"/>
          <w:lang w:eastAsia="nl-NL"/>
          <w14:ligatures w14:val="none"/>
        </w:rPr>
      </w:pPr>
      <w:r w:rsidRPr="00666CD1">
        <w:rPr>
          <w:rFonts w:ascii="Segoe UI" w:eastAsia="Times New Roman" w:hAnsi="Segoe UI" w:cs="Segoe UI"/>
          <w:kern w:val="0"/>
          <w:lang w:eastAsia="nl-NL"/>
          <w14:ligatures w14:val="none"/>
        </w:rPr>
        <w:t>Kosten voor dierenartszorg, langdurige opvang, voeding en overige diergebonden kosten komen in beginsel voor rekening van de eigenaar of houder van het dier.</w:t>
      </w:r>
    </w:p>
    <w:p w14:paraId="021C06AD" w14:textId="77777777" w:rsidR="00666CD1" w:rsidRPr="00666CD1" w:rsidRDefault="00666CD1" w:rsidP="00666CD1">
      <w:pPr>
        <w:spacing w:before="100" w:beforeAutospacing="1" w:after="100" w:afterAutospacing="1" w:line="300" w:lineRule="atLeast"/>
        <w:rPr>
          <w:rFonts w:ascii="Segoe UI" w:eastAsia="Times New Roman" w:hAnsi="Segoe UI" w:cs="Segoe UI"/>
          <w:kern w:val="0"/>
          <w:lang w:eastAsia="nl-NL"/>
          <w14:ligatures w14:val="none"/>
        </w:rPr>
      </w:pPr>
      <w:r w:rsidRPr="00666CD1">
        <w:rPr>
          <w:rFonts w:ascii="Segoe UI" w:eastAsia="Times New Roman" w:hAnsi="Segoe UI" w:cs="Segoe UI"/>
          <w:kern w:val="0"/>
          <w:lang w:eastAsia="nl-NL"/>
          <w14:ligatures w14:val="none"/>
        </w:rPr>
        <w:t>Normaal gebruik van materialen is inbegrepen in de tarieven. Specialistische beschermingsmiddelen, niet-herbruikbare materialen en materialen voor tijdelijke noodopvang kunnen aanvullend worden doorberekend.</w:t>
      </w:r>
    </w:p>
    <w:p w14:paraId="4D71229A" w14:textId="02252BD7" w:rsidR="00752521" w:rsidRPr="00752521" w:rsidRDefault="00752521" w:rsidP="00BB19F4">
      <w:pPr>
        <w:pStyle w:val="Kop2"/>
      </w:pPr>
      <w:bookmarkStart w:id="158" w:name="_Toc238129308"/>
      <w:r w:rsidRPr="00752521">
        <w:t>Indexering en btw</w:t>
      </w:r>
      <w:bookmarkEnd w:id="158"/>
    </w:p>
    <w:p w14:paraId="08494AB6" w14:textId="77777777" w:rsidR="00752521" w:rsidRPr="00752521" w:rsidRDefault="00752521" w:rsidP="00752521">
      <w:r w:rsidRPr="00752521">
        <w:t>Alle tarieven worden jaarlijks geïndexeerd volgens de overeengekomen indexeringssystematiek.</w:t>
      </w:r>
    </w:p>
    <w:p w14:paraId="7EC3D6A5" w14:textId="77777777" w:rsidR="00752521" w:rsidRPr="00752521" w:rsidRDefault="00752521" w:rsidP="00752521">
      <w:r w:rsidRPr="00752521">
        <w:t xml:space="preserve">Alle inzetkosten zijn </w:t>
      </w:r>
      <w:r w:rsidRPr="00752521">
        <w:rPr>
          <w:b/>
          <w:bCs/>
        </w:rPr>
        <w:t>exclusief btw</w:t>
      </w:r>
      <w:r w:rsidRPr="00752521">
        <w:t>, voor zover btw wettelijk verschuldigd is.</w:t>
      </w:r>
    </w:p>
    <w:p w14:paraId="56FBE26F" w14:textId="77777777" w:rsidR="00752521" w:rsidRPr="00752521" w:rsidRDefault="00752521" w:rsidP="00BB19F4">
      <w:pPr>
        <w:pStyle w:val="Kop2"/>
      </w:pPr>
      <w:bookmarkStart w:id="159" w:name="_Toc238129309"/>
      <w:r w:rsidRPr="00752521">
        <w:t>Overzicht tarieven</w:t>
      </w:r>
      <w:bookmarkEnd w:id="159"/>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8"/>
        <w:gridCol w:w="4253"/>
      </w:tblGrid>
      <w:tr w:rsidR="00E21D89" w:rsidRPr="00E21D89" w14:paraId="43DFB5D3" w14:textId="77777777" w:rsidTr="00A13A86">
        <w:trPr>
          <w:tblHeader/>
          <w:tblCellSpacing w:w="15" w:type="dxa"/>
        </w:trPr>
        <w:tc>
          <w:tcPr>
            <w:tcW w:w="4633" w:type="dxa"/>
            <w:vAlign w:val="center"/>
            <w:hideMark/>
          </w:tcPr>
          <w:p w14:paraId="20CFAB23" w14:textId="77777777" w:rsidR="00E21D89" w:rsidRPr="00E21D89" w:rsidRDefault="00E21D89" w:rsidP="00E21D89">
            <w:pPr>
              <w:rPr>
                <w:b/>
                <w:bCs/>
              </w:rPr>
            </w:pPr>
            <w:r w:rsidRPr="00E21D89">
              <w:rPr>
                <w:b/>
                <w:bCs/>
              </w:rPr>
              <w:t>Onderdeel</w:t>
            </w:r>
          </w:p>
        </w:tc>
        <w:tc>
          <w:tcPr>
            <w:tcW w:w="4208" w:type="dxa"/>
            <w:vAlign w:val="center"/>
            <w:hideMark/>
          </w:tcPr>
          <w:p w14:paraId="59E51190" w14:textId="77777777" w:rsidR="00E21D89" w:rsidRPr="00E21D89" w:rsidRDefault="00E21D89" w:rsidP="00E21D89">
            <w:pPr>
              <w:rPr>
                <w:b/>
                <w:bCs/>
              </w:rPr>
            </w:pPr>
            <w:r w:rsidRPr="00E21D89">
              <w:rPr>
                <w:b/>
                <w:bCs/>
              </w:rPr>
              <w:t>Tarief</w:t>
            </w:r>
          </w:p>
        </w:tc>
      </w:tr>
      <w:tr w:rsidR="00E21D89" w:rsidRPr="00E21D89" w14:paraId="260643A0" w14:textId="77777777" w:rsidTr="00A13A86">
        <w:trPr>
          <w:tblCellSpacing w:w="15" w:type="dxa"/>
        </w:trPr>
        <w:tc>
          <w:tcPr>
            <w:tcW w:w="4633" w:type="dxa"/>
            <w:vAlign w:val="center"/>
            <w:hideMark/>
          </w:tcPr>
          <w:p w14:paraId="784F4ACC" w14:textId="77777777" w:rsidR="00E21D89" w:rsidRPr="00E21D89" w:rsidRDefault="00E21D89" w:rsidP="00E21D89">
            <w:r w:rsidRPr="00E21D89">
              <w:t>Jaarlijkse paraatheidsvergoeding CDHO</w:t>
            </w:r>
          </w:p>
        </w:tc>
        <w:tc>
          <w:tcPr>
            <w:tcW w:w="4208" w:type="dxa"/>
            <w:vAlign w:val="center"/>
            <w:hideMark/>
          </w:tcPr>
          <w:p w14:paraId="14F56A93" w14:textId="77777777" w:rsidR="00E21D89" w:rsidRPr="00E21D89" w:rsidRDefault="00E21D89" w:rsidP="00E21D89">
            <w:r w:rsidRPr="00E21D89">
              <w:t>€ 10.000</w:t>
            </w:r>
          </w:p>
        </w:tc>
      </w:tr>
      <w:tr w:rsidR="00E21D89" w:rsidRPr="00E21D89" w14:paraId="5623663E" w14:textId="77777777" w:rsidTr="00A13A86">
        <w:trPr>
          <w:tblCellSpacing w:w="15" w:type="dxa"/>
        </w:trPr>
        <w:tc>
          <w:tcPr>
            <w:tcW w:w="4633" w:type="dxa"/>
            <w:vAlign w:val="center"/>
            <w:hideMark/>
          </w:tcPr>
          <w:p w14:paraId="595D09C5" w14:textId="77777777" w:rsidR="00E21D89" w:rsidRPr="00E21D89" w:rsidRDefault="00E21D89" w:rsidP="00E21D89">
            <w:r w:rsidRPr="00E21D89">
              <w:t>Starttarief inzet CDHO</w:t>
            </w:r>
          </w:p>
        </w:tc>
        <w:tc>
          <w:tcPr>
            <w:tcW w:w="4208" w:type="dxa"/>
            <w:vAlign w:val="center"/>
            <w:hideMark/>
          </w:tcPr>
          <w:p w14:paraId="614CB0B1" w14:textId="77777777" w:rsidR="00E21D89" w:rsidRPr="00E21D89" w:rsidRDefault="00E21D89" w:rsidP="00E21D89">
            <w:r w:rsidRPr="00E21D89">
              <w:t>€ 500</w:t>
            </w:r>
          </w:p>
        </w:tc>
      </w:tr>
      <w:tr w:rsidR="00E21D89" w:rsidRPr="00E21D89" w14:paraId="2616581F" w14:textId="77777777" w:rsidTr="00A13A86">
        <w:trPr>
          <w:tblCellSpacing w:w="15" w:type="dxa"/>
        </w:trPr>
        <w:tc>
          <w:tcPr>
            <w:tcW w:w="4633" w:type="dxa"/>
            <w:vAlign w:val="center"/>
            <w:hideMark/>
          </w:tcPr>
          <w:p w14:paraId="2716409A" w14:textId="77777777" w:rsidR="00E21D89" w:rsidRPr="00E21D89" w:rsidRDefault="00E21D89" w:rsidP="00E21D89">
            <w:r w:rsidRPr="00E21D89">
              <w:t>Coördinatie langdurige inzet CDHO</w:t>
            </w:r>
          </w:p>
        </w:tc>
        <w:tc>
          <w:tcPr>
            <w:tcW w:w="4208" w:type="dxa"/>
            <w:vAlign w:val="center"/>
            <w:hideMark/>
          </w:tcPr>
          <w:p w14:paraId="1BB912E3" w14:textId="77777777" w:rsidR="00E21D89" w:rsidRPr="00E21D89" w:rsidRDefault="00E21D89" w:rsidP="00E21D89">
            <w:r w:rsidRPr="00E21D89">
              <w:t>€ 50 per uur</w:t>
            </w:r>
          </w:p>
        </w:tc>
      </w:tr>
      <w:tr w:rsidR="00E21D89" w:rsidRPr="00E21D89" w14:paraId="6E008953" w14:textId="77777777" w:rsidTr="00A13A86">
        <w:trPr>
          <w:tblCellSpacing w:w="15" w:type="dxa"/>
        </w:trPr>
        <w:tc>
          <w:tcPr>
            <w:tcW w:w="4633" w:type="dxa"/>
            <w:vAlign w:val="center"/>
            <w:hideMark/>
          </w:tcPr>
          <w:p w14:paraId="423F65F1" w14:textId="77777777" w:rsidR="00E21D89" w:rsidRPr="00E21D89" w:rsidRDefault="00E21D89" w:rsidP="00E21D89">
            <w:r w:rsidRPr="00E21D89">
              <w:t>Starttarief dierenambulance</w:t>
            </w:r>
          </w:p>
        </w:tc>
        <w:tc>
          <w:tcPr>
            <w:tcW w:w="4208" w:type="dxa"/>
            <w:vAlign w:val="center"/>
            <w:hideMark/>
          </w:tcPr>
          <w:p w14:paraId="1536AFBC" w14:textId="77777777" w:rsidR="00E21D89" w:rsidRPr="00E21D89" w:rsidRDefault="00E21D89" w:rsidP="00E21D89">
            <w:r w:rsidRPr="00E21D89">
              <w:t>€ 25</w:t>
            </w:r>
          </w:p>
        </w:tc>
      </w:tr>
      <w:tr w:rsidR="00E21D89" w:rsidRPr="00E21D89" w14:paraId="17C95660" w14:textId="77777777" w:rsidTr="00A13A86">
        <w:trPr>
          <w:tblCellSpacing w:w="15" w:type="dxa"/>
        </w:trPr>
        <w:tc>
          <w:tcPr>
            <w:tcW w:w="4633" w:type="dxa"/>
            <w:vAlign w:val="center"/>
            <w:hideMark/>
          </w:tcPr>
          <w:p w14:paraId="25A120AD" w14:textId="77777777" w:rsidR="00E21D89" w:rsidRPr="00E21D89" w:rsidRDefault="00E21D89" w:rsidP="00E21D89">
            <w:r w:rsidRPr="00E21D89">
              <w:t>Uurtarief dierenambulance</w:t>
            </w:r>
          </w:p>
        </w:tc>
        <w:tc>
          <w:tcPr>
            <w:tcW w:w="4208" w:type="dxa"/>
            <w:vAlign w:val="center"/>
            <w:hideMark/>
          </w:tcPr>
          <w:p w14:paraId="316F5980" w14:textId="77777777" w:rsidR="00E21D89" w:rsidRPr="00E21D89" w:rsidRDefault="00E21D89" w:rsidP="00E21D89">
            <w:r w:rsidRPr="00E21D89">
              <w:t>€ 50 per uur</w:t>
            </w:r>
          </w:p>
        </w:tc>
      </w:tr>
      <w:tr w:rsidR="00E21D89" w:rsidRPr="00E21D89" w14:paraId="6E03E371" w14:textId="77777777" w:rsidTr="00A13A86">
        <w:trPr>
          <w:tblCellSpacing w:w="15" w:type="dxa"/>
        </w:trPr>
        <w:tc>
          <w:tcPr>
            <w:tcW w:w="4633" w:type="dxa"/>
            <w:vAlign w:val="center"/>
            <w:hideMark/>
          </w:tcPr>
          <w:p w14:paraId="2203504F" w14:textId="77777777" w:rsidR="00E21D89" w:rsidRPr="00E21D89" w:rsidRDefault="00E21D89" w:rsidP="00E21D89">
            <w:r w:rsidRPr="00E21D89">
              <w:t>Kilometertarief dierenambulance</w:t>
            </w:r>
          </w:p>
        </w:tc>
        <w:tc>
          <w:tcPr>
            <w:tcW w:w="4208" w:type="dxa"/>
            <w:vAlign w:val="center"/>
            <w:hideMark/>
          </w:tcPr>
          <w:p w14:paraId="742C9959" w14:textId="77777777" w:rsidR="00E21D89" w:rsidRPr="00E21D89" w:rsidRDefault="00E21D89" w:rsidP="00E21D89">
            <w:r w:rsidRPr="00E21D89">
              <w:t>€ 0,90 per km</w:t>
            </w:r>
          </w:p>
        </w:tc>
      </w:tr>
      <w:tr w:rsidR="00E21D89" w:rsidRPr="00E21D89" w14:paraId="24465124" w14:textId="77777777" w:rsidTr="00A13A86">
        <w:trPr>
          <w:tblCellSpacing w:w="15" w:type="dxa"/>
        </w:trPr>
        <w:tc>
          <w:tcPr>
            <w:tcW w:w="4633" w:type="dxa"/>
            <w:vAlign w:val="center"/>
            <w:hideMark/>
          </w:tcPr>
          <w:p w14:paraId="2639467C" w14:textId="77777777" w:rsidR="00E21D89" w:rsidRPr="00E21D89" w:rsidRDefault="00E21D89" w:rsidP="00E21D89">
            <w:r w:rsidRPr="00E21D89">
              <w:t>Tijdelijke noodopvang</w:t>
            </w:r>
          </w:p>
        </w:tc>
        <w:tc>
          <w:tcPr>
            <w:tcW w:w="4208" w:type="dxa"/>
            <w:vAlign w:val="center"/>
            <w:hideMark/>
          </w:tcPr>
          <w:p w14:paraId="7E51D431" w14:textId="77777777" w:rsidR="00E21D89" w:rsidRPr="00E21D89" w:rsidRDefault="00E21D89" w:rsidP="00E21D89">
            <w:r w:rsidRPr="00E21D89">
              <w:t>€ 50 per uur per maximaal 2 medewerkers</w:t>
            </w:r>
          </w:p>
        </w:tc>
      </w:tr>
      <w:tr w:rsidR="00E21D89" w:rsidRPr="00E21D89" w14:paraId="62943600" w14:textId="77777777" w:rsidTr="00A13A86">
        <w:trPr>
          <w:tblCellSpacing w:w="15" w:type="dxa"/>
        </w:trPr>
        <w:tc>
          <w:tcPr>
            <w:tcW w:w="4633" w:type="dxa"/>
            <w:vAlign w:val="center"/>
            <w:hideMark/>
          </w:tcPr>
          <w:p w14:paraId="38A396F0" w14:textId="77777777" w:rsidR="00E21D89" w:rsidRPr="00E21D89" w:rsidRDefault="00E21D89" w:rsidP="00E21D89">
            <w:r w:rsidRPr="00E21D89">
              <w:t>Extra materiaalkosten</w:t>
            </w:r>
          </w:p>
        </w:tc>
        <w:tc>
          <w:tcPr>
            <w:tcW w:w="4208" w:type="dxa"/>
            <w:vAlign w:val="center"/>
            <w:hideMark/>
          </w:tcPr>
          <w:p w14:paraId="76E24C40" w14:textId="77777777" w:rsidR="00E21D89" w:rsidRPr="00E21D89" w:rsidRDefault="00E21D89" w:rsidP="00E21D89">
            <w:r w:rsidRPr="00E21D89">
              <w:t>Op basis van nacalculatie</w:t>
            </w:r>
          </w:p>
        </w:tc>
      </w:tr>
    </w:tbl>
    <w:p w14:paraId="059E8D8B" w14:textId="470EAF3E" w:rsidR="006B02EF" w:rsidRDefault="006B02EF" w:rsidP="00752521"/>
    <w:p w14:paraId="1965B5B7" w14:textId="77777777" w:rsidR="006B02EF" w:rsidRDefault="006B02EF">
      <w:pPr>
        <w:spacing w:after="160" w:line="259" w:lineRule="auto"/>
      </w:pPr>
      <w:r>
        <w:br w:type="page"/>
      </w:r>
    </w:p>
    <w:p w14:paraId="16ECD7CB" w14:textId="3AD8F598" w:rsidR="00215815" w:rsidRPr="001D202A" w:rsidRDefault="00215815" w:rsidP="001D202A">
      <w:pPr>
        <w:pStyle w:val="Kop1"/>
      </w:pPr>
      <w:bookmarkStart w:id="160" w:name="_Ref191049101"/>
      <w:bookmarkStart w:id="161" w:name="_Toc191908959"/>
      <w:bookmarkStart w:id="162" w:name="_Toc238129310"/>
      <w:r w:rsidRPr="001D202A">
        <w:lastRenderedPageBreak/>
        <w:t xml:space="preserve">Bijlage </w:t>
      </w:r>
      <w:r w:rsidR="00825944" w:rsidRPr="001D202A">
        <w:t>3</w:t>
      </w:r>
      <w:r w:rsidRPr="001D202A">
        <w:t>: aanvullende dienstverlening</w:t>
      </w:r>
      <w:bookmarkEnd w:id="160"/>
      <w:bookmarkEnd w:id="161"/>
      <w:bookmarkEnd w:id="162"/>
    </w:p>
    <w:p w14:paraId="2870D076" w14:textId="4BE7E150" w:rsidR="00215815" w:rsidRPr="00732C9C" w:rsidRDefault="00215815" w:rsidP="00F349FC">
      <w:pPr>
        <w:pStyle w:val="Kop2"/>
        <w:rPr>
          <w:sz w:val="21"/>
          <w:szCs w:val="21"/>
        </w:rPr>
      </w:pPr>
      <w:bookmarkStart w:id="163" w:name="_Toc191908960"/>
      <w:bookmarkStart w:id="164" w:name="_Toc238129311"/>
      <w:r w:rsidRPr="00732C9C">
        <w:rPr>
          <w:sz w:val="21"/>
          <w:szCs w:val="21"/>
        </w:rPr>
        <w:t>Tijdelijke opvanglocatie</w:t>
      </w:r>
      <w:bookmarkEnd w:id="164"/>
      <w:r w:rsidRPr="00732C9C">
        <w:rPr>
          <w:sz w:val="21"/>
          <w:szCs w:val="21"/>
        </w:rPr>
        <w:t xml:space="preserve"> </w:t>
      </w:r>
      <w:bookmarkEnd w:id="163"/>
    </w:p>
    <w:p w14:paraId="16E1849F" w14:textId="0EA7D843" w:rsidR="00F349FC" w:rsidRPr="00F349FC" w:rsidRDefault="00F349FC" w:rsidP="00F349FC">
      <w:r>
        <w:t>V</w:t>
      </w:r>
      <w:r w:rsidRPr="00F349FC">
        <w:t>an huisdieren los van hun eigenaren in een gebouw dat niet standaard dienstdoet als dierenopvang</w:t>
      </w:r>
      <w:r w:rsidR="004E543A">
        <w:t xml:space="preserve"> anders dan een tijdelijke gemeentelijke noodopvang</w:t>
      </w:r>
      <w:r w:rsidR="00D72025">
        <w:t>.</w:t>
      </w:r>
    </w:p>
    <w:p w14:paraId="0AFA0993" w14:textId="77777777" w:rsidR="00215815" w:rsidRPr="00732C9C" w:rsidRDefault="00215815" w:rsidP="00F349FC">
      <w:pPr>
        <w:pStyle w:val="Kop2"/>
        <w:rPr>
          <w:sz w:val="21"/>
          <w:szCs w:val="21"/>
        </w:rPr>
      </w:pPr>
      <w:bookmarkStart w:id="165" w:name="_Toc191908961"/>
      <w:bookmarkStart w:id="166" w:name="_Toc238129312"/>
      <w:r w:rsidRPr="00732C9C">
        <w:rPr>
          <w:sz w:val="21"/>
          <w:szCs w:val="21"/>
        </w:rPr>
        <w:t>Ondersteuning bij andere diergroepen</w:t>
      </w:r>
      <w:bookmarkEnd w:id="165"/>
      <w:bookmarkEnd w:id="166"/>
    </w:p>
    <w:p w14:paraId="354E038D" w14:textId="75C19E36" w:rsidR="00A13A86" w:rsidRDefault="00215815" w:rsidP="00215815">
      <w:pPr>
        <w:rPr>
          <w:rFonts w:ascii="Nunito Sans" w:hAnsi="Nunito Sans"/>
        </w:rPr>
      </w:pPr>
      <w:r w:rsidRPr="00FD1724">
        <w:rPr>
          <w:rFonts w:ascii="Nunito Sans" w:hAnsi="Nunito Sans"/>
        </w:rPr>
        <w:t>Voor de diergroepen die niet standaard onder deze Overeenkomst vallen is het volgende afgesproken:</w:t>
      </w:r>
    </w:p>
    <w:p w14:paraId="1FDF71D5" w14:textId="77777777" w:rsidR="00A13A86" w:rsidRDefault="00A13A86">
      <w:pPr>
        <w:spacing w:after="160" w:line="259" w:lineRule="auto"/>
        <w:rPr>
          <w:rFonts w:ascii="Nunito Sans" w:hAnsi="Nunito Sans"/>
        </w:rPr>
      </w:pPr>
      <w:r>
        <w:rPr>
          <w:rFonts w:ascii="Nunito Sans" w:hAnsi="Nunito Sans"/>
        </w:rPr>
        <w:br w:type="page"/>
      </w:r>
    </w:p>
    <w:p w14:paraId="0CEB0614" w14:textId="6D92E5F2" w:rsidR="00215815" w:rsidRPr="00FD1724" w:rsidRDefault="00215815" w:rsidP="001D202A">
      <w:pPr>
        <w:pStyle w:val="Kop1"/>
      </w:pPr>
      <w:bookmarkStart w:id="167" w:name="_Toc191908962"/>
      <w:bookmarkStart w:id="168" w:name="_Toc238129313"/>
      <w:r w:rsidRPr="00FD1724">
        <w:lastRenderedPageBreak/>
        <w:t xml:space="preserve">Bijlage </w:t>
      </w:r>
      <w:r w:rsidR="00825944">
        <w:t>4</w:t>
      </w:r>
      <w:r w:rsidRPr="00FD1724">
        <w:t>: Afspraken over dierziekten en illegale activiteiten</w:t>
      </w:r>
      <w:bookmarkEnd w:id="167"/>
      <w:bookmarkEnd w:id="168"/>
    </w:p>
    <w:p w14:paraId="64A95CEE" w14:textId="77777777" w:rsidR="00215815" w:rsidRPr="00FD1724" w:rsidRDefault="00215815" w:rsidP="00F349FC">
      <w:pPr>
        <w:pStyle w:val="Kop2"/>
      </w:pPr>
      <w:bookmarkStart w:id="169" w:name="_Toc191908963"/>
      <w:bookmarkStart w:id="170" w:name="_Toc238129314"/>
      <w:r w:rsidRPr="00FD1724">
        <w:t>Illegaal gehouden dieren</w:t>
      </w:r>
      <w:bookmarkEnd w:id="169"/>
      <w:bookmarkEnd w:id="170"/>
    </w:p>
    <w:p w14:paraId="65FBE2B8" w14:textId="77777777" w:rsidR="00215815" w:rsidRPr="00FD1724" w:rsidRDefault="00215815" w:rsidP="00F349FC">
      <w:pPr>
        <w:pStyle w:val="Kop2"/>
      </w:pPr>
      <w:bookmarkStart w:id="171" w:name="_Toc191908964"/>
      <w:bookmarkStart w:id="172" w:name="_Toc238129315"/>
      <w:r w:rsidRPr="00FD1724">
        <w:t>Verwaarloosde, mishandelde dieren</w:t>
      </w:r>
      <w:bookmarkEnd w:id="171"/>
      <w:bookmarkEnd w:id="172"/>
    </w:p>
    <w:p w14:paraId="22CCB319" w14:textId="77777777" w:rsidR="00215815" w:rsidRPr="00FD1724" w:rsidRDefault="00215815" w:rsidP="00F349FC">
      <w:pPr>
        <w:pStyle w:val="Kop2"/>
      </w:pPr>
      <w:bookmarkStart w:id="173" w:name="_Toc191908965"/>
      <w:bookmarkStart w:id="174" w:name="_Toc238129316"/>
      <w:r w:rsidRPr="00FD1724">
        <w:t>Vogelgriep</w:t>
      </w:r>
      <w:bookmarkEnd w:id="173"/>
      <w:bookmarkEnd w:id="174"/>
    </w:p>
    <w:p w14:paraId="629F00D5" w14:textId="77777777" w:rsidR="00215815" w:rsidRPr="00FD1724" w:rsidRDefault="00215815" w:rsidP="00F349FC">
      <w:pPr>
        <w:pStyle w:val="Kop2"/>
      </w:pPr>
      <w:bookmarkStart w:id="175" w:name="_Toc191908966"/>
      <w:bookmarkStart w:id="176" w:name="_Toc238129317"/>
      <w:r w:rsidRPr="00FD1724">
        <w:t>Overige dierziekten</w:t>
      </w:r>
      <w:bookmarkEnd w:id="175"/>
      <w:bookmarkEnd w:id="176"/>
    </w:p>
    <w:p w14:paraId="08EFDA6D" w14:textId="77777777" w:rsidR="00215815" w:rsidRPr="00FD1724" w:rsidRDefault="00215815" w:rsidP="00215815">
      <w:pPr>
        <w:rPr>
          <w:rFonts w:ascii="Nunito Sans" w:hAnsi="Nunito Sans"/>
        </w:rPr>
      </w:pPr>
    </w:p>
    <w:p w14:paraId="749B426A" w14:textId="41AA6017" w:rsidR="00215815" w:rsidRPr="00FD1724" w:rsidRDefault="00215815" w:rsidP="001D202A">
      <w:pPr>
        <w:pStyle w:val="Kop1"/>
      </w:pPr>
      <w:bookmarkStart w:id="177" w:name="_Toc191908967"/>
      <w:bookmarkStart w:id="178" w:name="_Toc238129318"/>
      <w:r w:rsidRPr="00FD1724">
        <w:t xml:space="preserve">Bijlage </w:t>
      </w:r>
      <w:r w:rsidR="00825944">
        <w:t>5</w:t>
      </w:r>
      <w:r w:rsidRPr="00FD1724">
        <w:t>: interne crisisorganisatie</w:t>
      </w:r>
      <w:bookmarkEnd w:id="177"/>
      <w:r w:rsidR="00CC6F22">
        <w:t xml:space="preserve"> CDHO</w:t>
      </w:r>
      <w:bookmarkEnd w:id="178"/>
    </w:p>
    <w:p w14:paraId="36462212" w14:textId="77777777" w:rsidR="0014024F" w:rsidRDefault="0014024F" w:rsidP="00215815">
      <w:pPr>
        <w:rPr>
          <w:rFonts w:ascii="Nunito Sans" w:hAnsi="Nunito Sans"/>
        </w:rPr>
      </w:pPr>
    </w:p>
    <w:p w14:paraId="46E23560" w14:textId="77777777" w:rsidR="00A65DCE" w:rsidRDefault="00A65DCE" w:rsidP="00215815">
      <w:pPr>
        <w:rPr>
          <w:rFonts w:ascii="Nunito Sans" w:hAnsi="Nunito Sans"/>
        </w:rPr>
      </w:pPr>
    </w:p>
    <w:p w14:paraId="7C201D28" w14:textId="77777777" w:rsidR="0014024F" w:rsidRDefault="0014024F" w:rsidP="00215815">
      <w:pPr>
        <w:rPr>
          <w:rFonts w:ascii="Nunito Sans" w:hAnsi="Nunito Sans"/>
        </w:rPr>
        <w:sectPr w:rsidR="0014024F" w:rsidSect="001C56E8">
          <w:headerReference w:type="default" r:id="rId31"/>
          <w:footerReference w:type="default" r:id="rId32"/>
          <w:pgSz w:w="11906" w:h="16838"/>
          <w:pgMar w:top="720" w:right="720" w:bottom="720" w:left="720" w:header="708" w:footer="567" w:gutter="0"/>
          <w:pgNumType w:start="1"/>
          <w:cols w:space="708"/>
          <w:docGrid w:linePitch="360"/>
        </w:sectPr>
      </w:pPr>
    </w:p>
    <w:tbl>
      <w:tblPr>
        <w:tblStyle w:val="Tabelraster1"/>
        <w:tblpPr w:leftFromText="141" w:rightFromText="141" w:vertAnchor="page" w:horzAnchor="margin" w:tblpY="3346"/>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694"/>
        <w:gridCol w:w="3085"/>
        <w:gridCol w:w="2778"/>
        <w:gridCol w:w="3067"/>
        <w:gridCol w:w="2551"/>
      </w:tblGrid>
      <w:tr w:rsidR="00221003" w:rsidRPr="00232F9D" w14:paraId="3D18051D" w14:textId="77777777" w:rsidTr="00A65DCE">
        <w:trPr>
          <w:trHeight w:val="551"/>
        </w:trPr>
        <w:tc>
          <w:tcPr>
            <w:tcW w:w="15309" w:type="dxa"/>
            <w:gridSpan w:val="6"/>
            <w:shd w:val="clear" w:color="auto" w:fill="DD0922"/>
          </w:tcPr>
          <w:p w14:paraId="7EF5F72A" w14:textId="77777777" w:rsidR="0014024F" w:rsidRPr="00232F9D" w:rsidRDefault="0014024F" w:rsidP="00A65DCE">
            <w:pPr>
              <w:spacing w:after="160" w:line="259" w:lineRule="auto"/>
              <w:jc w:val="center"/>
              <w:rPr>
                <w:rFonts w:ascii="Nunito Sans" w:eastAsia="Calibri" w:hAnsi="Nunito Sans" w:cs="Arial"/>
                <w:b/>
                <w:bCs/>
                <w:color w:val="FF0000"/>
                <w:sz w:val="16"/>
                <w:szCs w:val="16"/>
              </w:rPr>
            </w:pPr>
            <w:r w:rsidRPr="00232F9D">
              <w:rPr>
                <w:rFonts w:ascii="Nunito Sans" w:eastAsia="Calibri" w:hAnsi="Nunito Sans" w:cs="Arial"/>
                <w:b/>
                <w:bCs/>
                <w:color w:val="FFFFFF" w:themeColor="background1"/>
                <w:sz w:val="24"/>
                <w:szCs w:val="24"/>
              </w:rPr>
              <w:lastRenderedPageBreak/>
              <w:t>Inrichting CDHO crisisorganisatie</w:t>
            </w:r>
          </w:p>
        </w:tc>
      </w:tr>
      <w:tr w:rsidR="008B5B63" w:rsidRPr="00232F9D" w14:paraId="1BE1B6A0" w14:textId="77777777" w:rsidTr="00A65DCE">
        <w:tc>
          <w:tcPr>
            <w:tcW w:w="1134" w:type="dxa"/>
          </w:tcPr>
          <w:p w14:paraId="5D88F0F1" w14:textId="77777777" w:rsidR="0014024F" w:rsidRPr="00232F9D" w:rsidRDefault="0014024F" w:rsidP="00A65DCE">
            <w:pPr>
              <w:spacing w:after="160" w:line="259" w:lineRule="auto"/>
              <w:rPr>
                <w:rFonts w:ascii="Nunito Sans" w:eastAsia="Calibri" w:hAnsi="Nunito Sans" w:cs="Arial"/>
                <w:b/>
                <w:bCs/>
                <w:sz w:val="20"/>
                <w:szCs w:val="20"/>
              </w:rPr>
            </w:pPr>
          </w:p>
        </w:tc>
        <w:tc>
          <w:tcPr>
            <w:tcW w:w="2694" w:type="dxa"/>
          </w:tcPr>
          <w:p w14:paraId="69902B5C" w14:textId="77777777" w:rsidR="0014024F" w:rsidRPr="00232F9D" w:rsidRDefault="0014024F" w:rsidP="00A65DCE">
            <w:pPr>
              <w:spacing w:after="160" w:line="259" w:lineRule="auto"/>
              <w:jc w:val="center"/>
              <w:rPr>
                <w:rFonts w:ascii="Nunito Sans" w:eastAsia="Calibri" w:hAnsi="Nunito Sans" w:cs="Arial"/>
                <w:b/>
                <w:bCs/>
                <w:sz w:val="20"/>
                <w:szCs w:val="20"/>
              </w:rPr>
            </w:pPr>
            <w:r w:rsidRPr="00232F9D">
              <w:rPr>
                <w:rFonts w:ascii="Nunito Sans" w:eastAsia="Calibri" w:hAnsi="Nunito Sans" w:cs="Arial"/>
                <w:b/>
                <w:bCs/>
                <w:sz w:val="20"/>
                <w:szCs w:val="20"/>
              </w:rPr>
              <w:t>Leiding &amp; coördinatie</w:t>
            </w:r>
          </w:p>
        </w:tc>
        <w:tc>
          <w:tcPr>
            <w:tcW w:w="3085" w:type="dxa"/>
          </w:tcPr>
          <w:p w14:paraId="5ADC5225" w14:textId="77777777" w:rsidR="0014024F" w:rsidRPr="00232F9D" w:rsidRDefault="0014024F" w:rsidP="00A65DCE">
            <w:pPr>
              <w:spacing w:after="160" w:line="259" w:lineRule="auto"/>
              <w:jc w:val="center"/>
              <w:rPr>
                <w:rFonts w:ascii="Nunito Sans" w:eastAsia="Calibri" w:hAnsi="Nunito Sans" w:cs="Arial"/>
                <w:b/>
                <w:bCs/>
                <w:sz w:val="20"/>
                <w:szCs w:val="20"/>
              </w:rPr>
            </w:pPr>
            <w:r w:rsidRPr="00232F9D">
              <w:rPr>
                <w:rFonts w:ascii="Nunito Sans" w:eastAsia="Calibri" w:hAnsi="Nunito Sans" w:cs="Arial"/>
                <w:b/>
                <w:bCs/>
                <w:sz w:val="20"/>
                <w:szCs w:val="20"/>
              </w:rPr>
              <w:t>Melding &amp; alarmering</w:t>
            </w:r>
          </w:p>
        </w:tc>
        <w:tc>
          <w:tcPr>
            <w:tcW w:w="2778" w:type="dxa"/>
          </w:tcPr>
          <w:p w14:paraId="51483A98" w14:textId="77777777" w:rsidR="0014024F" w:rsidRPr="00232F9D" w:rsidRDefault="0014024F" w:rsidP="00A65DCE">
            <w:pPr>
              <w:spacing w:after="160" w:line="259" w:lineRule="auto"/>
              <w:jc w:val="center"/>
              <w:rPr>
                <w:rFonts w:ascii="Nunito Sans" w:eastAsia="Calibri" w:hAnsi="Nunito Sans" w:cs="Arial"/>
                <w:b/>
                <w:bCs/>
                <w:sz w:val="20"/>
                <w:szCs w:val="20"/>
              </w:rPr>
            </w:pPr>
            <w:r w:rsidRPr="00232F9D">
              <w:rPr>
                <w:rFonts w:ascii="Nunito Sans" w:eastAsia="Calibri" w:hAnsi="Nunito Sans" w:cs="Arial"/>
                <w:b/>
                <w:bCs/>
                <w:sz w:val="20"/>
                <w:szCs w:val="20"/>
              </w:rPr>
              <w:t>Op- en afschaling</w:t>
            </w:r>
          </w:p>
        </w:tc>
        <w:tc>
          <w:tcPr>
            <w:tcW w:w="3067" w:type="dxa"/>
          </w:tcPr>
          <w:p w14:paraId="5AFCBB4C" w14:textId="77777777" w:rsidR="0014024F" w:rsidRPr="00232F9D" w:rsidRDefault="0014024F" w:rsidP="00A65DCE">
            <w:pPr>
              <w:spacing w:after="160" w:line="259" w:lineRule="auto"/>
              <w:jc w:val="center"/>
              <w:rPr>
                <w:rFonts w:ascii="Nunito Sans" w:eastAsia="Calibri" w:hAnsi="Nunito Sans" w:cs="Arial"/>
                <w:b/>
                <w:bCs/>
                <w:sz w:val="20"/>
                <w:szCs w:val="20"/>
              </w:rPr>
            </w:pPr>
            <w:r w:rsidRPr="00232F9D">
              <w:rPr>
                <w:rFonts w:ascii="Nunito Sans" w:eastAsia="Calibri" w:hAnsi="Nunito Sans" w:cs="Arial"/>
                <w:b/>
                <w:bCs/>
                <w:sz w:val="20"/>
                <w:szCs w:val="20"/>
              </w:rPr>
              <w:t>Informatiemanagement</w:t>
            </w:r>
          </w:p>
        </w:tc>
        <w:tc>
          <w:tcPr>
            <w:tcW w:w="2551" w:type="dxa"/>
          </w:tcPr>
          <w:p w14:paraId="2CAA49E6" w14:textId="77777777" w:rsidR="0014024F" w:rsidRPr="00232F9D" w:rsidRDefault="0014024F" w:rsidP="00A65DCE">
            <w:pPr>
              <w:spacing w:after="160" w:line="259" w:lineRule="auto"/>
              <w:jc w:val="center"/>
              <w:rPr>
                <w:rFonts w:ascii="Nunito Sans" w:eastAsia="Calibri" w:hAnsi="Nunito Sans" w:cs="Arial"/>
                <w:b/>
                <w:bCs/>
                <w:sz w:val="20"/>
                <w:szCs w:val="20"/>
              </w:rPr>
            </w:pPr>
            <w:r w:rsidRPr="00232F9D">
              <w:rPr>
                <w:rFonts w:ascii="Nunito Sans" w:eastAsia="Calibri" w:hAnsi="Nunito Sans" w:cs="Arial"/>
                <w:b/>
                <w:bCs/>
                <w:sz w:val="20"/>
                <w:szCs w:val="20"/>
              </w:rPr>
              <w:t>Crisiscommunicatie</w:t>
            </w:r>
          </w:p>
        </w:tc>
      </w:tr>
      <w:tr w:rsidR="0014024F" w:rsidRPr="00232F9D" w14:paraId="1DB34116" w14:textId="77777777" w:rsidTr="00A65DCE">
        <w:trPr>
          <w:trHeight w:val="1418"/>
        </w:trPr>
        <w:tc>
          <w:tcPr>
            <w:tcW w:w="1134" w:type="dxa"/>
          </w:tcPr>
          <w:p w14:paraId="7BEAACED" w14:textId="77777777" w:rsidR="0014024F" w:rsidRPr="00232F9D" w:rsidRDefault="0014024F" w:rsidP="00A65DCE">
            <w:pPr>
              <w:spacing w:after="160" w:line="259" w:lineRule="auto"/>
              <w:rPr>
                <w:rFonts w:ascii="Nunito Sans" w:eastAsia="Calibri" w:hAnsi="Nunito Sans" w:cs="Arial"/>
                <w:b/>
                <w:bCs/>
                <w:sz w:val="16"/>
                <w:szCs w:val="16"/>
              </w:rPr>
            </w:pPr>
          </w:p>
        </w:tc>
        <w:tc>
          <w:tcPr>
            <w:tcW w:w="2694" w:type="dxa"/>
          </w:tcPr>
          <w:p w14:paraId="74F908FD" w14:textId="5FDB32EF" w:rsidR="0014024F" w:rsidRPr="00232F9D" w:rsidRDefault="008C2250" w:rsidP="00A65DCE">
            <w:pPr>
              <w:spacing w:after="160" w:line="259" w:lineRule="auto"/>
              <w:jc w:val="center"/>
              <w:rPr>
                <w:rFonts w:ascii="Nunito Sans" w:eastAsia="Calibri" w:hAnsi="Nunito Sans" w:cs="Arial"/>
                <w:b/>
                <w:bCs/>
                <w:sz w:val="16"/>
                <w:szCs w:val="16"/>
              </w:rPr>
            </w:pPr>
            <w:r w:rsidRPr="008C2250">
              <w:rPr>
                <w:rFonts w:ascii="Nunito Sans" w:eastAsia="Aptos" w:hAnsi="Nunito Sans" w:cs="Times New Roman"/>
                <w:noProof/>
                <w:sz w:val="24"/>
                <w:szCs w:val="20"/>
              </w:rPr>
              <w:drawing>
                <wp:anchor distT="0" distB="0" distL="114300" distR="114300" simplePos="0" relativeHeight="251656192" behindDoc="1" locked="0" layoutInCell="1" allowOverlap="1" wp14:anchorId="773DD3FC" wp14:editId="51AA154B">
                  <wp:simplePos x="0" y="0"/>
                  <wp:positionH relativeFrom="column">
                    <wp:posOffset>328295</wp:posOffset>
                  </wp:positionH>
                  <wp:positionV relativeFrom="page">
                    <wp:posOffset>152400</wp:posOffset>
                  </wp:positionV>
                  <wp:extent cx="581025" cy="581025"/>
                  <wp:effectExtent l="0" t="0" r="9525" b="9525"/>
                  <wp:wrapTight wrapText="bothSides">
                    <wp:wrapPolygon edited="0">
                      <wp:start x="7790" y="0"/>
                      <wp:lineTo x="2125" y="11331"/>
                      <wp:lineTo x="0" y="16997"/>
                      <wp:lineTo x="0" y="21246"/>
                      <wp:lineTo x="21246" y="21246"/>
                      <wp:lineTo x="21246" y="16997"/>
                      <wp:lineTo x="19121" y="11331"/>
                      <wp:lineTo x="13456" y="0"/>
                      <wp:lineTo x="7790" y="0"/>
                    </wp:wrapPolygon>
                  </wp:wrapTight>
                  <wp:docPr id="135815172"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5172" name="Graphic 135815172"/>
                          <pic:cNvPicPr/>
                        </pic:nvPicPr>
                        <pic:blipFill>
                          <a:blip r:embed="rId33">
                            <a:extLst>
                              <a:ext uri="{96DAC541-7B7A-43D3-8B79-37D633B846F1}">
                                <asvg:svgBlip xmlns:asvg="http://schemas.microsoft.com/office/drawing/2016/SVG/main" r:embed="rId34"/>
                              </a:ext>
                            </a:extLst>
                          </a:blip>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p>
        </w:tc>
        <w:tc>
          <w:tcPr>
            <w:tcW w:w="3085" w:type="dxa"/>
          </w:tcPr>
          <w:p w14:paraId="10DACCB9" w14:textId="77777777" w:rsidR="0014024F" w:rsidRPr="00232F9D" w:rsidRDefault="00245369" w:rsidP="00A65DCE">
            <w:pPr>
              <w:spacing w:after="160" w:line="259" w:lineRule="auto"/>
              <w:jc w:val="center"/>
              <w:rPr>
                <w:rFonts w:ascii="Nunito Sans" w:eastAsia="Calibri" w:hAnsi="Nunito Sans" w:cs="Arial"/>
                <w:b/>
                <w:bCs/>
                <w:sz w:val="16"/>
                <w:szCs w:val="16"/>
              </w:rPr>
            </w:pPr>
            <w:r w:rsidRPr="00245369">
              <w:rPr>
                <w:rFonts w:ascii="Nunito Sans" w:eastAsia="Aptos" w:hAnsi="Nunito Sans" w:cs="Arial"/>
                <w:b/>
                <w:bCs/>
                <w:noProof/>
                <w:sz w:val="24"/>
                <w:szCs w:val="20"/>
              </w:rPr>
              <w:drawing>
                <wp:anchor distT="0" distB="0" distL="114300" distR="114300" simplePos="0" relativeHeight="251657216" behindDoc="1" locked="0" layoutInCell="1" allowOverlap="1" wp14:anchorId="136268D9" wp14:editId="661204A8">
                  <wp:simplePos x="0" y="0"/>
                  <wp:positionH relativeFrom="column">
                    <wp:posOffset>605790</wp:posOffset>
                  </wp:positionH>
                  <wp:positionV relativeFrom="page">
                    <wp:posOffset>152400</wp:posOffset>
                  </wp:positionV>
                  <wp:extent cx="609600" cy="609600"/>
                  <wp:effectExtent l="0" t="0" r="0" b="0"/>
                  <wp:wrapTight wrapText="bothSides">
                    <wp:wrapPolygon edited="0">
                      <wp:start x="9450" y="0"/>
                      <wp:lineTo x="0" y="6750"/>
                      <wp:lineTo x="0" y="16875"/>
                      <wp:lineTo x="8775" y="20925"/>
                      <wp:lineTo x="15525" y="20925"/>
                      <wp:lineTo x="16200" y="20925"/>
                      <wp:lineTo x="20925" y="10125"/>
                      <wp:lineTo x="20925" y="3375"/>
                      <wp:lineTo x="17550" y="0"/>
                      <wp:lineTo x="9450" y="0"/>
                    </wp:wrapPolygon>
                  </wp:wrapTight>
                  <wp:docPr id="154466289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62899" name="Graphic 1544662899"/>
                          <pic:cNvPicPr/>
                        </pic:nvPicPr>
                        <pic:blipFill>
                          <a:blip r:embed="rId35">
                            <a:extLst>
                              <a:ext uri="{96DAC541-7B7A-43D3-8B79-37D633B846F1}">
                                <asvg:svgBlip xmlns:asvg="http://schemas.microsoft.com/office/drawing/2016/SVG/main" r:embed="rId36"/>
                              </a:ext>
                            </a:extLst>
                          </a:blip>
                          <a:stretch>
                            <a:fillRect/>
                          </a:stretch>
                        </pic:blipFill>
                        <pic:spPr>
                          <a:xfrm>
                            <a:off x="0" y="0"/>
                            <a:ext cx="609600" cy="609600"/>
                          </a:xfrm>
                          <a:prstGeom prst="rect">
                            <a:avLst/>
                          </a:prstGeom>
                        </pic:spPr>
                      </pic:pic>
                    </a:graphicData>
                  </a:graphic>
                </wp:anchor>
              </w:drawing>
            </w:r>
          </w:p>
        </w:tc>
        <w:tc>
          <w:tcPr>
            <w:tcW w:w="2778" w:type="dxa"/>
          </w:tcPr>
          <w:p w14:paraId="34EC7D98" w14:textId="5E730A50" w:rsidR="0014024F" w:rsidRPr="00232F9D" w:rsidRDefault="00C64540" w:rsidP="00A65DCE">
            <w:pPr>
              <w:spacing w:after="160" w:line="259" w:lineRule="auto"/>
              <w:jc w:val="center"/>
              <w:rPr>
                <w:rFonts w:ascii="Nunito Sans" w:eastAsia="Calibri" w:hAnsi="Nunito Sans" w:cs="Arial"/>
                <w:b/>
                <w:bCs/>
                <w:sz w:val="16"/>
                <w:szCs w:val="16"/>
              </w:rPr>
            </w:pPr>
            <w:r w:rsidRPr="00C64540">
              <w:rPr>
                <w:rFonts w:ascii="Nunito Sans" w:eastAsia="Aptos" w:hAnsi="Nunito Sans" w:cs="Times New Roman"/>
                <w:noProof/>
                <w:sz w:val="24"/>
                <w:szCs w:val="20"/>
              </w:rPr>
              <w:drawing>
                <wp:anchor distT="0" distB="0" distL="114300" distR="114300" simplePos="0" relativeHeight="251660288" behindDoc="1" locked="0" layoutInCell="1" allowOverlap="1" wp14:anchorId="7E5F797F" wp14:editId="2EC0CA8B">
                  <wp:simplePos x="0" y="0"/>
                  <wp:positionH relativeFrom="column">
                    <wp:posOffset>539115</wp:posOffset>
                  </wp:positionH>
                  <wp:positionV relativeFrom="page">
                    <wp:posOffset>104775</wp:posOffset>
                  </wp:positionV>
                  <wp:extent cx="590550" cy="590550"/>
                  <wp:effectExtent l="0" t="0" r="0" b="0"/>
                  <wp:wrapTight wrapText="bothSides">
                    <wp:wrapPolygon edited="0">
                      <wp:start x="16026" y="0"/>
                      <wp:lineTo x="0" y="5574"/>
                      <wp:lineTo x="0" y="20903"/>
                      <wp:lineTo x="20903" y="20903"/>
                      <wp:lineTo x="20903" y="697"/>
                      <wp:lineTo x="20206" y="0"/>
                      <wp:lineTo x="16026" y="0"/>
                    </wp:wrapPolygon>
                  </wp:wrapTight>
                  <wp:docPr id="156790378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03781" name="Graphic 1567903781"/>
                          <pic:cNvPicPr/>
                        </pic:nvPicPr>
                        <pic:blipFill>
                          <a:blip r:embed="rId37">
                            <a:extLst>
                              <a:ext uri="{96DAC541-7B7A-43D3-8B79-37D633B846F1}">
                                <asvg:svgBlip xmlns:asvg="http://schemas.microsoft.com/office/drawing/2016/SVG/main" r:embed="rId38"/>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p>
        </w:tc>
        <w:tc>
          <w:tcPr>
            <w:tcW w:w="3067" w:type="dxa"/>
          </w:tcPr>
          <w:p w14:paraId="6F9B0662" w14:textId="62C2CC68" w:rsidR="0014024F" w:rsidRPr="00232F9D" w:rsidRDefault="00465C6D" w:rsidP="00A65DCE">
            <w:pPr>
              <w:spacing w:after="160" w:line="259" w:lineRule="auto"/>
              <w:jc w:val="center"/>
              <w:rPr>
                <w:rFonts w:ascii="Nunito Sans" w:eastAsia="Calibri" w:hAnsi="Nunito Sans" w:cs="Arial"/>
                <w:b/>
                <w:bCs/>
                <w:sz w:val="16"/>
                <w:szCs w:val="16"/>
              </w:rPr>
            </w:pPr>
            <w:r w:rsidRPr="00465C6D">
              <w:rPr>
                <w:rFonts w:ascii="Nunito Sans" w:eastAsia="Aptos" w:hAnsi="Nunito Sans" w:cs="Arial"/>
                <w:b/>
                <w:bCs/>
                <w:noProof/>
                <w:sz w:val="24"/>
                <w:szCs w:val="20"/>
              </w:rPr>
              <w:drawing>
                <wp:anchor distT="0" distB="0" distL="114300" distR="114300" simplePos="0" relativeHeight="251662336" behindDoc="1" locked="0" layoutInCell="1" allowOverlap="1" wp14:anchorId="6628A0E6" wp14:editId="3C2B5885">
                  <wp:simplePos x="0" y="0"/>
                  <wp:positionH relativeFrom="column">
                    <wp:posOffset>651510</wp:posOffset>
                  </wp:positionH>
                  <wp:positionV relativeFrom="page">
                    <wp:posOffset>104775</wp:posOffset>
                  </wp:positionV>
                  <wp:extent cx="628650" cy="628650"/>
                  <wp:effectExtent l="0" t="0" r="0" b="0"/>
                  <wp:wrapTight wrapText="bothSides">
                    <wp:wrapPolygon edited="0">
                      <wp:start x="6545" y="0"/>
                      <wp:lineTo x="0" y="655"/>
                      <wp:lineTo x="0" y="18982"/>
                      <wp:lineTo x="655" y="20945"/>
                      <wp:lineTo x="18327" y="20945"/>
                      <wp:lineTo x="20945" y="16364"/>
                      <wp:lineTo x="20945" y="1309"/>
                      <wp:lineTo x="12436" y="0"/>
                      <wp:lineTo x="6545" y="0"/>
                    </wp:wrapPolygon>
                  </wp:wrapTight>
                  <wp:docPr id="640039118"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39118" name="Graphic 640039118"/>
                          <pic:cNvPicPr/>
                        </pic:nvPicPr>
                        <pic:blipFill>
                          <a:blip r:embed="rId39">
                            <a:extLst>
                              <a:ext uri="{96DAC541-7B7A-43D3-8B79-37D633B846F1}">
                                <asvg:svgBlip xmlns:asvg="http://schemas.microsoft.com/office/drawing/2016/SVG/main" r:embed="rId40"/>
                              </a:ext>
                            </a:extLst>
                          </a:blip>
                          <a:stretch>
                            <a:fillRect/>
                          </a:stretch>
                        </pic:blipFill>
                        <pic:spPr>
                          <a:xfrm>
                            <a:off x="0" y="0"/>
                            <a:ext cx="628650" cy="628650"/>
                          </a:xfrm>
                          <a:prstGeom prst="rect">
                            <a:avLst/>
                          </a:prstGeom>
                        </pic:spPr>
                      </pic:pic>
                    </a:graphicData>
                  </a:graphic>
                </wp:anchor>
              </w:drawing>
            </w:r>
          </w:p>
        </w:tc>
        <w:tc>
          <w:tcPr>
            <w:tcW w:w="2551" w:type="dxa"/>
          </w:tcPr>
          <w:p w14:paraId="2950D976" w14:textId="2D5BA4D1" w:rsidR="0014024F" w:rsidRPr="00232F9D" w:rsidRDefault="00430FDD" w:rsidP="00A65DCE">
            <w:pPr>
              <w:spacing w:after="160" w:line="259" w:lineRule="auto"/>
              <w:jc w:val="center"/>
              <w:rPr>
                <w:rFonts w:ascii="Nunito Sans" w:eastAsia="Calibri" w:hAnsi="Nunito Sans" w:cs="Arial"/>
                <w:b/>
                <w:bCs/>
                <w:sz w:val="16"/>
                <w:szCs w:val="16"/>
              </w:rPr>
            </w:pPr>
            <w:r w:rsidRPr="00430FDD">
              <w:rPr>
                <w:rFonts w:ascii="Nunito Sans" w:eastAsia="Aptos" w:hAnsi="Nunito Sans" w:cs="Arial"/>
                <w:b/>
                <w:bCs/>
                <w:noProof/>
                <w:sz w:val="24"/>
                <w:szCs w:val="20"/>
              </w:rPr>
              <w:drawing>
                <wp:anchor distT="0" distB="0" distL="114300" distR="114300" simplePos="0" relativeHeight="251664384" behindDoc="1" locked="0" layoutInCell="1" allowOverlap="1" wp14:anchorId="2FCEC037" wp14:editId="040EC461">
                  <wp:simplePos x="0" y="0"/>
                  <wp:positionH relativeFrom="column">
                    <wp:posOffset>361315</wp:posOffset>
                  </wp:positionH>
                  <wp:positionV relativeFrom="page">
                    <wp:posOffset>0</wp:posOffset>
                  </wp:positionV>
                  <wp:extent cx="752475" cy="752475"/>
                  <wp:effectExtent l="0" t="0" r="0" b="0"/>
                  <wp:wrapTight wrapText="bothSides">
                    <wp:wrapPolygon edited="0">
                      <wp:start x="9843" y="1641"/>
                      <wp:lineTo x="4375" y="11484"/>
                      <wp:lineTo x="4375" y="16405"/>
                      <wp:lineTo x="6015" y="18592"/>
                      <wp:lineTo x="9843" y="19686"/>
                      <wp:lineTo x="15858" y="19686"/>
                      <wp:lineTo x="16952" y="11484"/>
                      <wp:lineTo x="15311" y="1641"/>
                      <wp:lineTo x="9843" y="1641"/>
                    </wp:wrapPolygon>
                  </wp:wrapTight>
                  <wp:docPr id="206667511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75119" name="Graphic 2066675119"/>
                          <pic:cNvPicPr/>
                        </pic:nvPicPr>
                        <pic:blipFill>
                          <a:blip r:embed="rId41">
                            <a:extLst>
                              <a:ext uri="{96DAC541-7B7A-43D3-8B79-37D633B846F1}">
                                <asvg:svgBlip xmlns:asvg="http://schemas.microsoft.com/office/drawing/2016/SVG/main" r:embed="rId42"/>
                              </a:ext>
                            </a:extLst>
                          </a:blip>
                          <a:stretch>
                            <a:fillRect/>
                          </a:stretch>
                        </pic:blipFill>
                        <pic:spPr>
                          <a:xfrm>
                            <a:off x="0" y="0"/>
                            <a:ext cx="752475" cy="752475"/>
                          </a:xfrm>
                          <a:prstGeom prst="rect">
                            <a:avLst/>
                          </a:prstGeom>
                        </pic:spPr>
                      </pic:pic>
                    </a:graphicData>
                  </a:graphic>
                </wp:anchor>
              </w:drawing>
            </w:r>
          </w:p>
        </w:tc>
      </w:tr>
      <w:tr w:rsidR="008B5B63" w:rsidRPr="00232F9D" w14:paraId="6E3B1788" w14:textId="77777777" w:rsidTr="00A65DCE">
        <w:trPr>
          <w:trHeight w:val="1720"/>
        </w:trPr>
        <w:tc>
          <w:tcPr>
            <w:tcW w:w="1134" w:type="dxa"/>
          </w:tcPr>
          <w:p w14:paraId="3D27E933" w14:textId="77777777" w:rsidR="0014024F" w:rsidRPr="00232F9D" w:rsidRDefault="0014024F" w:rsidP="00A65DCE">
            <w:pPr>
              <w:spacing w:after="160" w:line="280" w:lineRule="atLeast"/>
              <w:rPr>
                <w:rFonts w:ascii="Nunito Sans" w:eastAsia="Calibri" w:hAnsi="Nunito Sans" w:cs="Arial"/>
                <w:b/>
                <w:bCs/>
              </w:rPr>
            </w:pPr>
            <w:r w:rsidRPr="00232F9D">
              <w:rPr>
                <w:rFonts w:ascii="Nunito Sans" w:eastAsia="Calibri" w:hAnsi="Nunito Sans" w:cs="Arial"/>
                <w:b/>
                <w:bCs/>
                <w:color w:val="DD0922"/>
              </w:rPr>
              <w:t>Wat wordt gevraagd</w:t>
            </w:r>
          </w:p>
        </w:tc>
        <w:tc>
          <w:tcPr>
            <w:tcW w:w="2694" w:type="dxa"/>
          </w:tcPr>
          <w:p w14:paraId="3F2A1189" w14:textId="77777777" w:rsidR="0014024F" w:rsidRPr="00232F9D" w:rsidRDefault="0014024F" w:rsidP="00A65DCE">
            <w:pPr>
              <w:spacing w:after="160"/>
              <w:rPr>
                <w:rFonts w:ascii="Nunito Sans" w:eastAsia="Calibri" w:hAnsi="Nunito Sans" w:cs="Arial"/>
                <w:b/>
                <w:bCs/>
                <w:sz w:val="16"/>
                <w:szCs w:val="16"/>
              </w:rPr>
            </w:pPr>
            <w:r w:rsidRPr="00232F9D">
              <w:rPr>
                <w:rFonts w:ascii="Nunito Sans" w:eastAsia="Calibri" w:hAnsi="Nunito Sans" w:cs="Arial"/>
                <w:sz w:val="16"/>
                <w:szCs w:val="16"/>
              </w:rPr>
              <w:t xml:space="preserve">De CDHO heeft een crisisorganisatie met crisisfunctionarissen die de inzet organiseren en uitvoeren bij een ramp of crises. </w:t>
            </w:r>
          </w:p>
        </w:tc>
        <w:tc>
          <w:tcPr>
            <w:tcW w:w="3085" w:type="dxa"/>
          </w:tcPr>
          <w:p w14:paraId="4BEF7D99" w14:textId="77777777" w:rsidR="0014024F" w:rsidRPr="00232F9D" w:rsidRDefault="0014024F" w:rsidP="00A65DCE">
            <w:pPr>
              <w:spacing w:after="160"/>
              <w:rPr>
                <w:rFonts w:ascii="Nunito Sans" w:eastAsia="Calibri" w:hAnsi="Nunito Sans" w:cs="Arial"/>
                <w:b/>
                <w:bCs/>
                <w:sz w:val="16"/>
                <w:szCs w:val="16"/>
              </w:rPr>
            </w:pPr>
            <w:r w:rsidRPr="00232F9D">
              <w:rPr>
                <w:rFonts w:ascii="Nunito Sans" w:eastAsia="Calibri" w:hAnsi="Nunito Sans" w:cs="Arial"/>
                <w:sz w:val="16"/>
                <w:szCs w:val="16"/>
              </w:rPr>
              <w:t>De CDHO heeft een proces om meldingen aan te nemen en om de eigen crisisfunctionarissen en andere diensten te mobiliseren.</w:t>
            </w:r>
          </w:p>
        </w:tc>
        <w:tc>
          <w:tcPr>
            <w:tcW w:w="2778" w:type="dxa"/>
          </w:tcPr>
          <w:p w14:paraId="3DB245B3" w14:textId="77777777" w:rsidR="0014024F" w:rsidRPr="00232F9D" w:rsidRDefault="0014024F" w:rsidP="00A65DCE">
            <w:pPr>
              <w:spacing w:after="160"/>
              <w:contextualSpacing/>
              <w:rPr>
                <w:rFonts w:ascii="Nunito Sans" w:eastAsia="Calibri" w:hAnsi="Nunito Sans" w:cs="Arial"/>
                <w:sz w:val="16"/>
                <w:szCs w:val="16"/>
              </w:rPr>
            </w:pPr>
            <w:r w:rsidRPr="00232F9D">
              <w:rPr>
                <w:rFonts w:ascii="Nunito Sans" w:eastAsia="Calibri" w:hAnsi="Nunito Sans" w:cs="Arial"/>
                <w:sz w:val="16"/>
                <w:szCs w:val="16"/>
              </w:rPr>
              <w:t xml:space="preserve">De CDHO heeft een besluitvormingsproces om de crisisorganisatie op te schalen en weer af te schalen voor specifieke soorten rampen en crises. </w:t>
            </w:r>
          </w:p>
          <w:p w14:paraId="7B28CC2D" w14:textId="77777777" w:rsidR="0014024F" w:rsidRPr="00232F9D" w:rsidRDefault="0014024F" w:rsidP="00A65DCE">
            <w:pPr>
              <w:spacing w:after="160"/>
              <w:rPr>
                <w:rFonts w:ascii="Nunito Sans" w:eastAsia="Calibri" w:hAnsi="Nunito Sans" w:cs="Arial"/>
                <w:b/>
                <w:bCs/>
                <w:sz w:val="16"/>
                <w:szCs w:val="16"/>
              </w:rPr>
            </w:pPr>
          </w:p>
        </w:tc>
        <w:tc>
          <w:tcPr>
            <w:tcW w:w="3067" w:type="dxa"/>
          </w:tcPr>
          <w:p w14:paraId="672DC69E" w14:textId="77777777" w:rsidR="0014024F" w:rsidRPr="00232F9D" w:rsidRDefault="0014024F" w:rsidP="00A65DCE">
            <w:pPr>
              <w:spacing w:after="160"/>
              <w:rPr>
                <w:rFonts w:ascii="Nunito Sans" w:eastAsia="Calibri" w:hAnsi="Nunito Sans" w:cs="Arial"/>
                <w:b/>
                <w:bCs/>
                <w:sz w:val="16"/>
                <w:szCs w:val="16"/>
              </w:rPr>
            </w:pPr>
            <w:r w:rsidRPr="00232F9D">
              <w:rPr>
                <w:rFonts w:ascii="Nunito Sans" w:eastAsia="Calibri" w:hAnsi="Nunito Sans" w:cs="Arial"/>
                <w:sz w:val="16"/>
                <w:szCs w:val="16"/>
              </w:rPr>
              <w:t xml:space="preserve">De CDHO heeft een procedure voor het verzamelen, analyseren, filteren en delen van crisisinformatie binnen de eigen organisatie en met/tussen andere diensten. </w:t>
            </w:r>
          </w:p>
        </w:tc>
        <w:tc>
          <w:tcPr>
            <w:tcW w:w="2551" w:type="dxa"/>
          </w:tcPr>
          <w:p w14:paraId="6229875E" w14:textId="77777777" w:rsidR="0014024F" w:rsidRPr="00232F9D" w:rsidRDefault="0014024F" w:rsidP="00A65DCE">
            <w:pPr>
              <w:spacing w:after="160"/>
              <w:rPr>
                <w:rFonts w:ascii="Nunito Sans" w:eastAsia="Calibri" w:hAnsi="Nunito Sans" w:cs="Arial"/>
                <w:b/>
                <w:bCs/>
                <w:sz w:val="16"/>
                <w:szCs w:val="16"/>
              </w:rPr>
            </w:pPr>
            <w:r w:rsidRPr="00232F9D">
              <w:rPr>
                <w:rFonts w:ascii="Nunito Sans" w:eastAsia="Calibri" w:hAnsi="Nunito Sans" w:cs="Arial"/>
                <w:sz w:val="16"/>
                <w:szCs w:val="16"/>
              </w:rPr>
              <w:t xml:space="preserve">De CDHO heeft een procedure voor de eigen crisiscommunicatie en de bijdrage aan risico- en crisiscommunicatie naar media &amp; burgers door het ‘bevoegd gezag’. </w:t>
            </w:r>
          </w:p>
        </w:tc>
      </w:tr>
      <w:tr w:rsidR="0014024F" w:rsidRPr="00232F9D" w14:paraId="0A35A823" w14:textId="77777777" w:rsidTr="00A65DCE">
        <w:tc>
          <w:tcPr>
            <w:tcW w:w="1134" w:type="dxa"/>
          </w:tcPr>
          <w:p w14:paraId="6C02BC4E" w14:textId="77777777" w:rsidR="0014024F" w:rsidRPr="00232F9D" w:rsidRDefault="0014024F" w:rsidP="00A65DCE">
            <w:pPr>
              <w:spacing w:after="160" w:line="280" w:lineRule="atLeast"/>
              <w:rPr>
                <w:rFonts w:ascii="Nunito Sans" w:eastAsia="Calibri" w:hAnsi="Nunito Sans" w:cs="Arial"/>
                <w:b/>
                <w:bCs/>
              </w:rPr>
            </w:pPr>
            <w:r w:rsidRPr="00232F9D">
              <w:rPr>
                <w:rFonts w:ascii="Nunito Sans" w:eastAsia="Calibri" w:hAnsi="Nunito Sans" w:cs="Arial"/>
                <w:b/>
                <w:bCs/>
                <w:color w:val="DD0922"/>
              </w:rPr>
              <w:t>Wat betekent het in de praktijk</w:t>
            </w:r>
          </w:p>
        </w:tc>
        <w:tc>
          <w:tcPr>
            <w:tcW w:w="2694" w:type="dxa"/>
            <w:shd w:val="clear" w:color="auto" w:fill="EAEDF1"/>
          </w:tcPr>
          <w:p w14:paraId="3FFEFEF0"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Crisisteam aanwezig</w:t>
            </w:r>
          </w:p>
          <w:p w14:paraId="348707BE"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 xml:space="preserve">Beschrijving van rollen en taken (taakkaarten) en hoe crisisteamleden met elkaar werken </w:t>
            </w:r>
          </w:p>
          <w:p w14:paraId="3B40D399"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Besluitvormingsprocedure: wie beslist waarover op moment van mobilisatie</w:t>
            </w:r>
          </w:p>
          <w:p w14:paraId="41026AAD" w14:textId="77777777" w:rsidR="0014024F" w:rsidRPr="00232F9D" w:rsidRDefault="0014024F" w:rsidP="00A65DCE">
            <w:pPr>
              <w:numPr>
                <w:ilvl w:val="0"/>
                <w:numId w:val="12"/>
              </w:numPr>
              <w:spacing w:after="0" w:line="259" w:lineRule="auto"/>
              <w:contextualSpacing/>
              <w:rPr>
                <w:rFonts w:ascii="Nunito Sans" w:eastAsia="Calibri" w:hAnsi="Nunito Sans" w:cs="Arial"/>
                <w:b/>
                <w:bCs/>
                <w:sz w:val="16"/>
                <w:szCs w:val="16"/>
              </w:rPr>
            </w:pPr>
            <w:r w:rsidRPr="00232F9D">
              <w:rPr>
                <w:rFonts w:ascii="Nunito Sans" w:eastAsia="Calibri" w:hAnsi="Nunito Sans" w:cs="Arial"/>
                <w:sz w:val="16"/>
                <w:szCs w:val="16"/>
              </w:rPr>
              <w:t xml:space="preserve">Samenwerking met crisisfunctionarissen van andere organisaties </w:t>
            </w:r>
          </w:p>
        </w:tc>
        <w:tc>
          <w:tcPr>
            <w:tcW w:w="3085" w:type="dxa"/>
            <w:shd w:val="clear" w:color="auto" w:fill="EAEDF1"/>
          </w:tcPr>
          <w:p w14:paraId="14C33D60"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24/7 bereikbaar</w:t>
            </w:r>
          </w:p>
          <w:p w14:paraId="21164D24"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Inzet mobiliseren</w:t>
            </w:r>
          </w:p>
          <w:p w14:paraId="6F9A1992"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Afspraken met de VR over manier van oproepen en informatie delen</w:t>
            </w:r>
          </w:p>
          <w:p w14:paraId="05D3D86C"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Meldkamer/ medewerkers getraind wat te doen bij een melding</w:t>
            </w:r>
          </w:p>
          <w:p w14:paraId="2B226DBE"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Interne procedure voor mobilisatie crisisteam (hoe, binnen welke tijd reageren en aanwezig zijn)</w:t>
            </w:r>
          </w:p>
          <w:p w14:paraId="62D8E8F0"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Procedure voor alarmeren/ mobilisatie van andere DHO’s in de eigen regio en zo nodig daarbuiten</w:t>
            </w:r>
          </w:p>
        </w:tc>
        <w:tc>
          <w:tcPr>
            <w:tcW w:w="2778" w:type="dxa"/>
            <w:shd w:val="clear" w:color="auto" w:fill="EAEDF1"/>
          </w:tcPr>
          <w:p w14:paraId="366D3400"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Procedure voor inzetcapaciteit (welke functies nodig, hoeveel ambulances en mensen, back-up team)</w:t>
            </w:r>
          </w:p>
          <w:p w14:paraId="1670C4A9"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 xml:space="preserve">Afspraken met VR over op-en afschaling </w:t>
            </w:r>
          </w:p>
          <w:p w14:paraId="7F354701"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Criteria voor inzet bij specifieke rampen (gebruik beschermende kleding en inzet materialen)</w:t>
            </w:r>
          </w:p>
          <w:p w14:paraId="39F1F9BC" w14:textId="77777777" w:rsidR="0014024F" w:rsidRPr="00232F9D" w:rsidRDefault="0014024F" w:rsidP="00A65DCE">
            <w:pPr>
              <w:numPr>
                <w:ilvl w:val="0"/>
                <w:numId w:val="12"/>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Procedure voor inzet DHO’s buiten de eigen regio</w:t>
            </w:r>
          </w:p>
        </w:tc>
        <w:tc>
          <w:tcPr>
            <w:tcW w:w="3067" w:type="dxa"/>
            <w:shd w:val="clear" w:color="auto" w:fill="EAEDF1"/>
          </w:tcPr>
          <w:p w14:paraId="13066B41" w14:textId="77777777" w:rsidR="0014024F" w:rsidRPr="00232F9D" w:rsidRDefault="0014024F" w:rsidP="00A65DCE">
            <w:pPr>
              <w:numPr>
                <w:ilvl w:val="0"/>
                <w:numId w:val="14"/>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Procedure voor informatieverzameling en analyse van informatie</w:t>
            </w:r>
          </w:p>
          <w:p w14:paraId="784D5ACD" w14:textId="77777777" w:rsidR="0014024F" w:rsidRPr="00232F9D" w:rsidRDefault="0014024F" w:rsidP="00A65DCE">
            <w:pPr>
              <w:numPr>
                <w:ilvl w:val="0"/>
                <w:numId w:val="14"/>
              </w:numPr>
              <w:spacing w:after="160" w:line="259" w:lineRule="auto"/>
              <w:contextualSpacing/>
              <w:rPr>
                <w:rFonts w:ascii="Nunito Sans" w:eastAsia="Calibri" w:hAnsi="Nunito Sans" w:cs="Arial"/>
                <w:sz w:val="16"/>
                <w:szCs w:val="16"/>
              </w:rPr>
            </w:pPr>
            <w:r w:rsidRPr="00232F9D">
              <w:rPr>
                <w:rFonts w:ascii="Nunito Sans" w:eastAsia="Calibri" w:hAnsi="Nunito Sans" w:cs="Arial"/>
                <w:sz w:val="16"/>
                <w:szCs w:val="16"/>
              </w:rPr>
              <w:t>Checklist welke informatie essentieel is voor crisisteam</w:t>
            </w:r>
          </w:p>
          <w:p w14:paraId="4AA16189" w14:textId="77777777" w:rsidR="0014024F" w:rsidRPr="00232F9D" w:rsidRDefault="0014024F" w:rsidP="00A65DCE">
            <w:pPr>
              <w:numPr>
                <w:ilvl w:val="0"/>
                <w:numId w:val="14"/>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 xml:space="preserve">Afspraken met VR over informatiedeling </w:t>
            </w:r>
          </w:p>
          <w:p w14:paraId="2C279060" w14:textId="77777777" w:rsidR="0014024F" w:rsidRPr="00232F9D" w:rsidRDefault="0014024F" w:rsidP="00A65DCE">
            <w:pPr>
              <w:numPr>
                <w:ilvl w:val="0"/>
                <w:numId w:val="14"/>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Interne procedure voor informatiedeling</w:t>
            </w:r>
          </w:p>
          <w:p w14:paraId="04DA70EB" w14:textId="77777777" w:rsidR="0014024F" w:rsidRPr="00232F9D" w:rsidRDefault="0014024F" w:rsidP="00A65DCE">
            <w:pPr>
              <w:spacing w:after="160"/>
              <w:rPr>
                <w:rFonts w:ascii="Nunito Sans" w:eastAsia="Calibri" w:hAnsi="Nunito Sans" w:cs="Arial"/>
                <w:b/>
                <w:bCs/>
                <w:sz w:val="16"/>
                <w:szCs w:val="16"/>
              </w:rPr>
            </w:pPr>
          </w:p>
        </w:tc>
        <w:tc>
          <w:tcPr>
            <w:tcW w:w="2551" w:type="dxa"/>
            <w:shd w:val="clear" w:color="auto" w:fill="EAEDF1"/>
          </w:tcPr>
          <w:p w14:paraId="4B2AAA22" w14:textId="77777777" w:rsidR="0014024F" w:rsidRPr="00232F9D" w:rsidRDefault="0014024F" w:rsidP="00A65DCE">
            <w:pPr>
              <w:numPr>
                <w:ilvl w:val="0"/>
                <w:numId w:val="13"/>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 xml:space="preserve">Evt. risico-communicatie over voorbereid zijn met (huis)dieren </w:t>
            </w:r>
          </w:p>
          <w:p w14:paraId="3ECDAE1F" w14:textId="77777777" w:rsidR="0014024F" w:rsidRPr="00232F9D" w:rsidRDefault="0014024F" w:rsidP="00A65DCE">
            <w:pPr>
              <w:numPr>
                <w:ilvl w:val="0"/>
                <w:numId w:val="13"/>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Procedure voor woordvoering en omgaan met telefoontjes media, diereigenaren, enz)</w:t>
            </w:r>
          </w:p>
          <w:p w14:paraId="739DB7F2" w14:textId="77777777" w:rsidR="0014024F" w:rsidRPr="00232F9D" w:rsidRDefault="0014024F" w:rsidP="00A65DCE">
            <w:pPr>
              <w:numPr>
                <w:ilvl w:val="0"/>
                <w:numId w:val="13"/>
              </w:numPr>
              <w:spacing w:after="0" w:line="259" w:lineRule="auto"/>
              <w:contextualSpacing/>
              <w:rPr>
                <w:rFonts w:ascii="Nunito Sans" w:eastAsia="Calibri" w:hAnsi="Nunito Sans" w:cs="Arial"/>
                <w:sz w:val="16"/>
                <w:szCs w:val="16"/>
              </w:rPr>
            </w:pPr>
            <w:r w:rsidRPr="00232F9D">
              <w:rPr>
                <w:rFonts w:ascii="Nunito Sans" w:eastAsia="Calibri" w:hAnsi="Nunito Sans" w:cs="Arial"/>
                <w:sz w:val="16"/>
                <w:szCs w:val="16"/>
              </w:rPr>
              <w:t>Afspraken met crisiscommunicatie van de VR</w:t>
            </w:r>
          </w:p>
          <w:p w14:paraId="04A6B335" w14:textId="77777777" w:rsidR="0014024F" w:rsidRPr="00232F9D" w:rsidRDefault="0014024F" w:rsidP="00A65DCE">
            <w:pPr>
              <w:numPr>
                <w:ilvl w:val="0"/>
                <w:numId w:val="13"/>
              </w:numPr>
              <w:spacing w:after="0" w:line="259" w:lineRule="auto"/>
              <w:contextualSpacing/>
              <w:rPr>
                <w:rFonts w:ascii="Nunito Sans" w:eastAsia="Calibri" w:hAnsi="Nunito Sans" w:cs="Arial"/>
                <w:b/>
                <w:bCs/>
                <w:sz w:val="16"/>
                <w:szCs w:val="16"/>
              </w:rPr>
            </w:pPr>
            <w:r w:rsidRPr="00232F9D">
              <w:rPr>
                <w:rFonts w:ascii="Nunito Sans" w:eastAsia="Calibri" w:hAnsi="Nunito Sans" w:cs="Arial"/>
                <w:sz w:val="16"/>
                <w:szCs w:val="16"/>
              </w:rPr>
              <w:t>Standaardinformatie over de inzet van het crisisteam</w:t>
            </w:r>
          </w:p>
        </w:tc>
      </w:tr>
    </w:tbl>
    <w:p w14:paraId="688CC6D5" w14:textId="7C51DF09" w:rsidR="00A65DCE" w:rsidRDefault="0014024F" w:rsidP="001D202A">
      <w:pPr>
        <w:pStyle w:val="Kop1"/>
      </w:pPr>
      <w:r>
        <w:tab/>
      </w:r>
      <w:bookmarkStart w:id="179" w:name="_Toc238129319"/>
      <w:r w:rsidR="00A65DCE" w:rsidRPr="008E2998">
        <w:t xml:space="preserve">Bijlage </w:t>
      </w:r>
      <w:r w:rsidR="00825944">
        <w:t>6</w:t>
      </w:r>
      <w:r w:rsidR="00A65DCE" w:rsidRPr="008E2998">
        <w:t xml:space="preserve">: Landelijke criteria voor </w:t>
      </w:r>
      <w:r w:rsidR="00A65DCE">
        <w:t>c</w:t>
      </w:r>
      <w:r w:rsidR="00A65DCE" w:rsidRPr="008E2998">
        <w:t>risisorganisatie</w:t>
      </w:r>
      <w:bookmarkEnd w:id="179"/>
    </w:p>
    <w:p w14:paraId="56741F97" w14:textId="7BB4B935" w:rsidR="00434D5B" w:rsidRDefault="00434D5B" w:rsidP="0014024F">
      <w:pPr>
        <w:tabs>
          <w:tab w:val="left" w:pos="2940"/>
        </w:tabs>
        <w:rPr>
          <w:rFonts w:ascii="Nunito Sans" w:hAnsi="Nunito Sans"/>
        </w:rPr>
        <w:sectPr w:rsidR="00434D5B" w:rsidSect="0014024F">
          <w:footerReference w:type="default" r:id="rId43"/>
          <w:pgSz w:w="16838" w:h="11906" w:orient="landscape"/>
          <w:pgMar w:top="720" w:right="720" w:bottom="720" w:left="720" w:header="708" w:footer="708" w:gutter="0"/>
          <w:cols w:space="708"/>
          <w:docGrid w:linePitch="360"/>
        </w:sectPr>
      </w:pPr>
    </w:p>
    <w:tbl>
      <w:tblPr>
        <w:tblStyle w:val="Tabelraster3"/>
        <w:tblW w:w="15125" w:type="dxa"/>
        <w:tblInd w:w="-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4"/>
        <w:gridCol w:w="2410"/>
        <w:gridCol w:w="2268"/>
        <w:gridCol w:w="1984"/>
        <w:gridCol w:w="2835"/>
        <w:gridCol w:w="2126"/>
        <w:gridCol w:w="2268"/>
      </w:tblGrid>
      <w:tr w:rsidR="002B38F6" w:rsidRPr="002B38F6" w14:paraId="1A68AFA9" w14:textId="77777777" w:rsidTr="002B38F6">
        <w:tc>
          <w:tcPr>
            <w:tcW w:w="15125" w:type="dxa"/>
            <w:gridSpan w:val="7"/>
            <w:shd w:val="clear" w:color="auto" w:fill="DD0922"/>
          </w:tcPr>
          <w:p w14:paraId="368B55D5" w14:textId="4E187305" w:rsidR="002B38F6" w:rsidRPr="002B38F6" w:rsidRDefault="002B38F6" w:rsidP="002B38F6">
            <w:pPr>
              <w:spacing w:after="160" w:line="259" w:lineRule="auto"/>
              <w:jc w:val="center"/>
              <w:rPr>
                <w:rFonts w:ascii="Nunito Sans" w:eastAsia="Aptos" w:hAnsi="Nunito Sans" w:cs="Arial"/>
                <w:b/>
                <w:bCs/>
                <w:color w:val="FF0000"/>
                <w:sz w:val="24"/>
                <w:szCs w:val="24"/>
              </w:rPr>
            </w:pPr>
            <w:r w:rsidRPr="002B38F6">
              <w:rPr>
                <w:rFonts w:ascii="Nunito Sans" w:eastAsia="Aptos" w:hAnsi="Nunito Sans" w:cs="Arial"/>
                <w:b/>
                <w:bCs/>
                <w:color w:val="FFFFFF" w:themeColor="background1"/>
                <w:sz w:val="24"/>
                <w:szCs w:val="24"/>
              </w:rPr>
              <w:lastRenderedPageBreak/>
              <w:t>Basiscapaciteiten crisisorganisatie</w:t>
            </w:r>
          </w:p>
        </w:tc>
      </w:tr>
      <w:tr w:rsidR="002B38F6" w:rsidRPr="002B38F6" w14:paraId="654E880A" w14:textId="77777777" w:rsidTr="00200D63">
        <w:trPr>
          <w:trHeight w:val="1701"/>
        </w:trPr>
        <w:tc>
          <w:tcPr>
            <w:tcW w:w="1234" w:type="dxa"/>
          </w:tcPr>
          <w:p w14:paraId="3D27B3B9" w14:textId="77777777" w:rsidR="002B38F6" w:rsidRPr="002B38F6" w:rsidRDefault="002B38F6" w:rsidP="002B38F6">
            <w:pPr>
              <w:spacing w:after="160" w:line="259" w:lineRule="auto"/>
              <w:rPr>
                <w:rFonts w:ascii="Nunito Sans" w:eastAsia="Aptos" w:hAnsi="Nunito Sans" w:cs="Arial"/>
                <w:b/>
                <w:bCs/>
                <w:sz w:val="22"/>
                <w:szCs w:val="20"/>
              </w:rPr>
            </w:pPr>
          </w:p>
        </w:tc>
        <w:tc>
          <w:tcPr>
            <w:tcW w:w="2410" w:type="dxa"/>
          </w:tcPr>
          <w:p w14:paraId="37268511" w14:textId="6F643EDD" w:rsidR="002B38F6" w:rsidRPr="002B38F6" w:rsidRDefault="002B38F6" w:rsidP="002B38F6">
            <w:pPr>
              <w:spacing w:after="160" w:line="259" w:lineRule="auto"/>
              <w:jc w:val="center"/>
              <w:rPr>
                <w:rFonts w:ascii="Nunito Sans" w:eastAsia="Aptos" w:hAnsi="Nunito Sans" w:cs="Arial"/>
                <w:b/>
                <w:bCs/>
              </w:rPr>
            </w:pPr>
            <w:r w:rsidRPr="002B38F6">
              <w:rPr>
                <w:rFonts w:ascii="Nunito Sans" w:eastAsia="Aptos" w:hAnsi="Nunito Sans" w:cs="Arial"/>
                <w:b/>
                <w:bCs/>
                <w:noProof/>
              </w:rPr>
              <w:drawing>
                <wp:anchor distT="0" distB="0" distL="114300" distR="114300" simplePos="0" relativeHeight="251658248" behindDoc="1" locked="0" layoutInCell="1" allowOverlap="1" wp14:anchorId="36AA53F9" wp14:editId="62FAC910">
                  <wp:simplePos x="0" y="0"/>
                  <wp:positionH relativeFrom="column">
                    <wp:posOffset>433070</wp:posOffset>
                  </wp:positionH>
                  <wp:positionV relativeFrom="paragraph">
                    <wp:posOffset>428625</wp:posOffset>
                  </wp:positionV>
                  <wp:extent cx="485775" cy="497919"/>
                  <wp:effectExtent l="0" t="0" r="0" b="0"/>
                  <wp:wrapTight wrapText="bothSides">
                    <wp:wrapPolygon edited="0">
                      <wp:start x="0" y="0"/>
                      <wp:lineTo x="0" y="20663"/>
                      <wp:lineTo x="20329" y="20663"/>
                      <wp:lineTo x="20329" y="0"/>
                      <wp:lineTo x="5929" y="0"/>
                      <wp:lineTo x="0" y="0"/>
                    </wp:wrapPolygon>
                  </wp:wrapTight>
                  <wp:docPr id="467638610"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38610" name="Graphic 467638610"/>
                          <pic:cNvPicPr/>
                        </pic:nvPicPr>
                        <pic:blipFill>
                          <a:blip r:embed="rId44">
                            <a:extLst>
                              <a:ext uri="{96DAC541-7B7A-43D3-8B79-37D633B846F1}">
                                <asvg:svgBlip xmlns:asvg="http://schemas.microsoft.com/office/drawing/2016/SVG/main" r:embed="rId45"/>
                              </a:ext>
                            </a:extLst>
                          </a:blip>
                          <a:stretch>
                            <a:fillRect/>
                          </a:stretch>
                        </pic:blipFill>
                        <pic:spPr>
                          <a:xfrm>
                            <a:off x="0" y="0"/>
                            <a:ext cx="485775" cy="497919"/>
                          </a:xfrm>
                          <a:prstGeom prst="rect">
                            <a:avLst/>
                          </a:prstGeom>
                        </pic:spPr>
                      </pic:pic>
                    </a:graphicData>
                  </a:graphic>
                </wp:anchor>
              </w:drawing>
            </w:r>
            <w:r w:rsidRPr="002B38F6">
              <w:rPr>
                <w:rFonts w:ascii="Nunito Sans" w:eastAsia="Aptos" w:hAnsi="Nunito Sans" w:cs="Arial"/>
                <w:b/>
                <w:bCs/>
              </w:rPr>
              <w:t>Getraind crisisperso</w:t>
            </w:r>
            <w:r w:rsidRPr="00200D63">
              <w:rPr>
                <w:rFonts w:ascii="Nunito Sans" w:eastAsia="Aptos" w:hAnsi="Nunito Sans" w:cs="Arial"/>
                <w:b/>
                <w:bCs/>
              </w:rPr>
              <w:t>n</w:t>
            </w:r>
            <w:r w:rsidRPr="002B38F6">
              <w:rPr>
                <w:rFonts w:ascii="Nunito Sans" w:eastAsia="Aptos" w:hAnsi="Nunito Sans" w:cs="Arial"/>
                <w:b/>
                <w:bCs/>
              </w:rPr>
              <w:t>eel</w:t>
            </w:r>
          </w:p>
        </w:tc>
        <w:tc>
          <w:tcPr>
            <w:tcW w:w="2268" w:type="dxa"/>
          </w:tcPr>
          <w:p w14:paraId="5BCBB43E" w14:textId="037A7D00" w:rsidR="002B38F6" w:rsidRPr="002B38F6" w:rsidRDefault="002B38F6" w:rsidP="002B38F6">
            <w:pPr>
              <w:spacing w:after="160" w:line="259" w:lineRule="auto"/>
              <w:jc w:val="center"/>
              <w:rPr>
                <w:rFonts w:ascii="Nunito Sans" w:eastAsia="Aptos" w:hAnsi="Nunito Sans" w:cs="Arial"/>
                <w:b/>
                <w:bCs/>
              </w:rPr>
            </w:pPr>
            <w:r w:rsidRPr="002B38F6">
              <w:rPr>
                <w:rFonts w:ascii="Nunito Sans" w:eastAsia="Aptos" w:hAnsi="Nunito Sans" w:cs="Arial"/>
                <w:b/>
                <w:bCs/>
                <w:noProof/>
              </w:rPr>
              <w:drawing>
                <wp:anchor distT="0" distB="0" distL="114300" distR="114300" simplePos="0" relativeHeight="251658247" behindDoc="1" locked="0" layoutInCell="1" allowOverlap="1" wp14:anchorId="0630C68E" wp14:editId="0B269B50">
                  <wp:simplePos x="0" y="0"/>
                  <wp:positionH relativeFrom="column">
                    <wp:posOffset>358140</wp:posOffset>
                  </wp:positionH>
                  <wp:positionV relativeFrom="paragraph">
                    <wp:posOffset>411480</wp:posOffset>
                  </wp:positionV>
                  <wp:extent cx="546100" cy="518160"/>
                  <wp:effectExtent l="0" t="0" r="6350" b="0"/>
                  <wp:wrapTight wrapText="bothSides">
                    <wp:wrapPolygon edited="0">
                      <wp:start x="7535" y="0"/>
                      <wp:lineTo x="0" y="4765"/>
                      <wp:lineTo x="0" y="13500"/>
                      <wp:lineTo x="2260" y="20647"/>
                      <wp:lineTo x="18837" y="20647"/>
                      <wp:lineTo x="21098" y="13500"/>
                      <wp:lineTo x="21098" y="4765"/>
                      <wp:lineTo x="13563" y="0"/>
                      <wp:lineTo x="7535" y="0"/>
                    </wp:wrapPolygon>
                  </wp:wrapTight>
                  <wp:docPr id="1708939039" name="Afbeelding 6"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39039" name="Afbeelding 6" descr="Afbeelding met zwart, duisternis&#10;&#10;Automatisch gegenereerde beschrijv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6100" cy="518160"/>
                          </a:xfrm>
                          <a:prstGeom prst="rect">
                            <a:avLst/>
                          </a:prstGeom>
                        </pic:spPr>
                      </pic:pic>
                    </a:graphicData>
                  </a:graphic>
                  <wp14:sizeRelH relativeFrom="page">
                    <wp14:pctWidth>0</wp14:pctWidth>
                  </wp14:sizeRelH>
                  <wp14:sizeRelV relativeFrom="page">
                    <wp14:pctHeight>0</wp14:pctHeight>
                  </wp14:sizeRelV>
                </wp:anchor>
              </w:drawing>
            </w:r>
            <w:r w:rsidRPr="002B38F6">
              <w:rPr>
                <w:rFonts w:ascii="Nunito Sans" w:eastAsia="Aptos" w:hAnsi="Nunito Sans" w:cs="Arial"/>
                <w:b/>
                <w:bCs/>
              </w:rPr>
              <w:t>Materialen</w:t>
            </w:r>
          </w:p>
        </w:tc>
        <w:tc>
          <w:tcPr>
            <w:tcW w:w="1984" w:type="dxa"/>
          </w:tcPr>
          <w:p w14:paraId="30CE8AE9" w14:textId="242476B6" w:rsidR="002B38F6" w:rsidRPr="002B38F6" w:rsidRDefault="002B38F6" w:rsidP="002B38F6">
            <w:pPr>
              <w:spacing w:after="160" w:line="259" w:lineRule="auto"/>
              <w:jc w:val="center"/>
              <w:rPr>
                <w:rFonts w:ascii="Nunito Sans" w:eastAsia="Aptos" w:hAnsi="Nunito Sans" w:cs="Arial"/>
                <w:b/>
                <w:bCs/>
              </w:rPr>
            </w:pPr>
            <w:r w:rsidRPr="002B38F6">
              <w:rPr>
                <w:rFonts w:ascii="Nunito Sans" w:eastAsia="Aptos" w:hAnsi="Nunito Sans" w:cs="Arial"/>
                <w:b/>
                <w:bCs/>
                <w:noProof/>
              </w:rPr>
              <w:drawing>
                <wp:anchor distT="0" distB="0" distL="114300" distR="114300" simplePos="0" relativeHeight="251658250" behindDoc="1" locked="0" layoutInCell="1" allowOverlap="1" wp14:anchorId="1773DB65" wp14:editId="3C837B59">
                  <wp:simplePos x="0" y="0"/>
                  <wp:positionH relativeFrom="column">
                    <wp:posOffset>263525</wp:posOffset>
                  </wp:positionH>
                  <wp:positionV relativeFrom="paragraph">
                    <wp:posOffset>413385</wp:posOffset>
                  </wp:positionV>
                  <wp:extent cx="542925" cy="516255"/>
                  <wp:effectExtent l="0" t="0" r="0" b="0"/>
                  <wp:wrapTight wrapText="bothSides">
                    <wp:wrapPolygon edited="0">
                      <wp:start x="0" y="0"/>
                      <wp:lineTo x="0" y="20723"/>
                      <wp:lineTo x="20463" y="20723"/>
                      <wp:lineTo x="20463" y="0"/>
                      <wp:lineTo x="0" y="0"/>
                    </wp:wrapPolygon>
                  </wp:wrapTight>
                  <wp:docPr id="430314066"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14066" name="Graphic 430314066"/>
                          <pic:cNvPicPr/>
                        </pic:nvPicPr>
                        <pic:blipFill>
                          <a:blip r:embed="rId47">
                            <a:extLst>
                              <a:ext uri="{96DAC541-7B7A-43D3-8B79-37D633B846F1}">
                                <asvg:svgBlip xmlns:asvg="http://schemas.microsoft.com/office/drawing/2016/SVG/main" r:embed="rId48"/>
                              </a:ext>
                            </a:extLst>
                          </a:blip>
                          <a:stretch>
                            <a:fillRect/>
                          </a:stretch>
                        </pic:blipFill>
                        <pic:spPr>
                          <a:xfrm>
                            <a:off x="0" y="0"/>
                            <a:ext cx="542925" cy="516255"/>
                          </a:xfrm>
                          <a:prstGeom prst="rect">
                            <a:avLst/>
                          </a:prstGeom>
                        </pic:spPr>
                      </pic:pic>
                    </a:graphicData>
                  </a:graphic>
                </wp:anchor>
              </w:drawing>
            </w:r>
            <w:r w:rsidRPr="002B38F6">
              <w:rPr>
                <w:rFonts w:ascii="Nunito Sans" w:eastAsia="Aptos" w:hAnsi="Nunito Sans" w:cs="Arial"/>
                <w:b/>
                <w:bCs/>
              </w:rPr>
              <w:t>Ruimtes</w:t>
            </w:r>
          </w:p>
        </w:tc>
        <w:tc>
          <w:tcPr>
            <w:tcW w:w="2835" w:type="dxa"/>
          </w:tcPr>
          <w:p w14:paraId="7EB3E50E" w14:textId="2D665C1D" w:rsidR="002B38F6" w:rsidRPr="002B38F6" w:rsidRDefault="002B38F6" w:rsidP="002B38F6">
            <w:pPr>
              <w:spacing w:after="160" w:line="259" w:lineRule="auto"/>
              <w:jc w:val="center"/>
              <w:rPr>
                <w:rFonts w:ascii="Nunito Sans" w:eastAsia="Aptos" w:hAnsi="Nunito Sans" w:cs="Arial"/>
                <w:b/>
                <w:bCs/>
              </w:rPr>
            </w:pPr>
            <w:r w:rsidRPr="002B38F6">
              <w:rPr>
                <w:rFonts w:ascii="Nunito Sans" w:eastAsia="Aptos" w:hAnsi="Nunito Sans" w:cs="Arial"/>
                <w:b/>
                <w:bCs/>
                <w:noProof/>
              </w:rPr>
              <w:drawing>
                <wp:anchor distT="0" distB="0" distL="114300" distR="114300" simplePos="0" relativeHeight="251658251" behindDoc="1" locked="0" layoutInCell="1" allowOverlap="1" wp14:anchorId="71686873" wp14:editId="4D6042B3">
                  <wp:simplePos x="0" y="0"/>
                  <wp:positionH relativeFrom="column">
                    <wp:posOffset>683895</wp:posOffset>
                  </wp:positionH>
                  <wp:positionV relativeFrom="paragraph">
                    <wp:posOffset>433705</wp:posOffset>
                  </wp:positionV>
                  <wp:extent cx="381000" cy="473075"/>
                  <wp:effectExtent l="0" t="0" r="0" b="3175"/>
                  <wp:wrapTight wrapText="bothSides">
                    <wp:wrapPolygon edited="0">
                      <wp:start x="4320" y="0"/>
                      <wp:lineTo x="0" y="1740"/>
                      <wp:lineTo x="0" y="20875"/>
                      <wp:lineTo x="17280" y="20875"/>
                      <wp:lineTo x="20520" y="17396"/>
                      <wp:lineTo x="20520" y="2609"/>
                      <wp:lineTo x="16200" y="0"/>
                      <wp:lineTo x="4320" y="0"/>
                    </wp:wrapPolygon>
                  </wp:wrapTight>
                  <wp:docPr id="80539002"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9002" name="Graphic 80539002"/>
                          <pic:cNvPicPr/>
                        </pic:nvPicPr>
                        <pic:blipFill>
                          <a:blip r:embed="rId49">
                            <a:extLst>
                              <a:ext uri="{96DAC541-7B7A-43D3-8B79-37D633B846F1}">
                                <asvg:svgBlip xmlns:asvg="http://schemas.microsoft.com/office/drawing/2016/SVG/main" r:embed="rId50"/>
                              </a:ext>
                            </a:extLst>
                          </a:blip>
                          <a:stretch>
                            <a:fillRect/>
                          </a:stretch>
                        </pic:blipFill>
                        <pic:spPr>
                          <a:xfrm>
                            <a:off x="0" y="0"/>
                            <a:ext cx="381000" cy="473075"/>
                          </a:xfrm>
                          <a:prstGeom prst="rect">
                            <a:avLst/>
                          </a:prstGeom>
                        </pic:spPr>
                      </pic:pic>
                    </a:graphicData>
                  </a:graphic>
                  <wp14:sizeRelH relativeFrom="margin">
                    <wp14:pctWidth>0</wp14:pctWidth>
                  </wp14:sizeRelH>
                  <wp14:sizeRelV relativeFrom="margin">
                    <wp14:pctHeight>0</wp14:pctHeight>
                  </wp14:sizeRelV>
                </wp:anchor>
              </w:drawing>
            </w:r>
            <w:r w:rsidRPr="002B38F6">
              <w:rPr>
                <w:rFonts w:ascii="Nunito Sans" w:eastAsia="Aptos" w:hAnsi="Nunito Sans" w:cs="Arial"/>
                <w:b/>
                <w:bCs/>
              </w:rPr>
              <w:t>Operationele werkwijzen</w:t>
            </w:r>
          </w:p>
        </w:tc>
        <w:tc>
          <w:tcPr>
            <w:tcW w:w="2126" w:type="dxa"/>
          </w:tcPr>
          <w:p w14:paraId="5667572D" w14:textId="3CEDCDF0" w:rsidR="002B38F6" w:rsidRPr="002B38F6" w:rsidRDefault="002B38F6" w:rsidP="002B38F6">
            <w:pPr>
              <w:spacing w:after="160" w:line="259" w:lineRule="auto"/>
              <w:jc w:val="center"/>
              <w:rPr>
                <w:rFonts w:ascii="Nunito Sans" w:eastAsia="Aptos" w:hAnsi="Nunito Sans" w:cs="Arial"/>
                <w:b/>
                <w:bCs/>
              </w:rPr>
            </w:pPr>
            <w:r w:rsidRPr="002B38F6">
              <w:rPr>
                <w:rFonts w:ascii="Nunito Sans" w:eastAsia="Aptos" w:hAnsi="Nunito Sans" w:cs="Arial"/>
                <w:b/>
                <w:bCs/>
                <w:noProof/>
              </w:rPr>
              <w:drawing>
                <wp:anchor distT="0" distB="0" distL="114300" distR="114300" simplePos="0" relativeHeight="251658252" behindDoc="1" locked="0" layoutInCell="1" allowOverlap="1" wp14:anchorId="273C022E" wp14:editId="42F3ED4F">
                  <wp:simplePos x="0" y="0"/>
                  <wp:positionH relativeFrom="column">
                    <wp:posOffset>341630</wp:posOffset>
                  </wp:positionH>
                  <wp:positionV relativeFrom="paragraph">
                    <wp:posOffset>434975</wp:posOffset>
                  </wp:positionV>
                  <wp:extent cx="523240" cy="433705"/>
                  <wp:effectExtent l="0" t="0" r="0" b="4445"/>
                  <wp:wrapTight wrapText="bothSides">
                    <wp:wrapPolygon edited="0">
                      <wp:start x="12583" y="0"/>
                      <wp:lineTo x="0" y="5693"/>
                      <wp:lineTo x="0" y="19924"/>
                      <wp:lineTo x="5505" y="20873"/>
                      <wp:lineTo x="14155" y="20873"/>
                      <wp:lineTo x="20447" y="16129"/>
                      <wp:lineTo x="20447" y="0"/>
                      <wp:lineTo x="12583" y="0"/>
                    </wp:wrapPolygon>
                  </wp:wrapTight>
                  <wp:docPr id="56215508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55080" name="Graphic 562155080"/>
                          <pic:cNvPicPr/>
                        </pic:nvPicPr>
                        <pic:blipFill>
                          <a:blip r:embed="rId51">
                            <a:extLst>
                              <a:ext uri="{96DAC541-7B7A-43D3-8B79-37D633B846F1}">
                                <asvg:svgBlip xmlns:asvg="http://schemas.microsoft.com/office/drawing/2016/SVG/main" r:embed="rId52"/>
                              </a:ext>
                            </a:extLst>
                          </a:blip>
                          <a:stretch>
                            <a:fillRect/>
                          </a:stretch>
                        </pic:blipFill>
                        <pic:spPr>
                          <a:xfrm>
                            <a:off x="0" y="0"/>
                            <a:ext cx="523240" cy="433705"/>
                          </a:xfrm>
                          <a:prstGeom prst="rect">
                            <a:avLst/>
                          </a:prstGeom>
                        </pic:spPr>
                      </pic:pic>
                    </a:graphicData>
                  </a:graphic>
                  <wp14:sizeRelH relativeFrom="margin">
                    <wp14:pctWidth>0</wp14:pctWidth>
                  </wp14:sizeRelH>
                  <wp14:sizeRelV relativeFrom="margin">
                    <wp14:pctHeight>0</wp14:pctHeight>
                  </wp14:sizeRelV>
                </wp:anchor>
              </w:drawing>
            </w:r>
            <w:r w:rsidRPr="002B38F6">
              <w:rPr>
                <w:rFonts w:ascii="Nunito Sans" w:eastAsia="Aptos" w:hAnsi="Nunito Sans" w:cs="Arial"/>
                <w:b/>
                <w:bCs/>
              </w:rPr>
              <w:t>Financiën</w:t>
            </w:r>
          </w:p>
        </w:tc>
        <w:tc>
          <w:tcPr>
            <w:tcW w:w="2268" w:type="dxa"/>
          </w:tcPr>
          <w:p w14:paraId="55883462" w14:textId="7ABD4C54" w:rsidR="002B38F6" w:rsidRPr="002B38F6" w:rsidRDefault="002B38F6" w:rsidP="002B38F6">
            <w:pPr>
              <w:spacing w:after="160" w:line="259" w:lineRule="auto"/>
              <w:jc w:val="center"/>
              <w:rPr>
                <w:rFonts w:ascii="Nunito Sans" w:eastAsia="Aptos" w:hAnsi="Nunito Sans" w:cs="Arial"/>
                <w:b/>
                <w:bCs/>
              </w:rPr>
            </w:pPr>
            <w:r w:rsidRPr="002B38F6">
              <w:rPr>
                <w:rFonts w:ascii="Nunito Sans" w:eastAsia="Aptos" w:hAnsi="Nunito Sans" w:cs="Arial"/>
                <w:b/>
                <w:bCs/>
                <w:noProof/>
              </w:rPr>
              <w:drawing>
                <wp:anchor distT="0" distB="0" distL="114300" distR="114300" simplePos="0" relativeHeight="251658253" behindDoc="1" locked="0" layoutInCell="1" allowOverlap="1" wp14:anchorId="764DCB18" wp14:editId="624DF5C1">
                  <wp:simplePos x="0" y="0"/>
                  <wp:positionH relativeFrom="column">
                    <wp:posOffset>381000</wp:posOffset>
                  </wp:positionH>
                  <wp:positionV relativeFrom="paragraph">
                    <wp:posOffset>312420</wp:posOffset>
                  </wp:positionV>
                  <wp:extent cx="619125" cy="619125"/>
                  <wp:effectExtent l="0" t="0" r="0" b="0"/>
                  <wp:wrapTight wrapText="bothSides">
                    <wp:wrapPolygon edited="0">
                      <wp:start x="7975" y="1329"/>
                      <wp:lineTo x="5317" y="6646"/>
                      <wp:lineTo x="6646" y="19938"/>
                      <wp:lineTo x="14622" y="19938"/>
                      <wp:lineTo x="15951" y="6646"/>
                      <wp:lineTo x="13292" y="1329"/>
                      <wp:lineTo x="7975" y="1329"/>
                    </wp:wrapPolygon>
                  </wp:wrapTight>
                  <wp:docPr id="393744094"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44094" name="Graphic 393744094"/>
                          <pic:cNvPicPr/>
                        </pic:nvPicPr>
                        <pic:blipFill>
                          <a:blip r:embed="rId53">
                            <a:extLst>
                              <a:ext uri="{96DAC541-7B7A-43D3-8B79-37D633B846F1}">
                                <asvg:svgBlip xmlns:asvg="http://schemas.microsoft.com/office/drawing/2016/SVG/main" r:embed="rId54"/>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Pr="002B38F6">
              <w:rPr>
                <w:rFonts w:ascii="Nunito Sans" w:eastAsia="Aptos" w:hAnsi="Nunito Sans" w:cs="Arial"/>
                <w:b/>
                <w:bCs/>
              </w:rPr>
              <w:t>Vroegsignalering</w:t>
            </w:r>
          </w:p>
        </w:tc>
      </w:tr>
      <w:tr w:rsidR="002B38F6" w:rsidRPr="002B38F6" w14:paraId="723B56E2" w14:textId="77777777" w:rsidTr="002B38F6">
        <w:tc>
          <w:tcPr>
            <w:tcW w:w="1234" w:type="dxa"/>
          </w:tcPr>
          <w:p w14:paraId="0F63B864" w14:textId="77777777" w:rsidR="002B38F6" w:rsidRPr="002B38F6" w:rsidRDefault="002B38F6" w:rsidP="002B38F6">
            <w:pPr>
              <w:spacing w:after="160" w:line="259" w:lineRule="auto"/>
              <w:rPr>
                <w:rFonts w:ascii="Nunito Sans" w:eastAsia="Aptos" w:hAnsi="Nunito Sans" w:cs="Arial"/>
                <w:b/>
                <w:bCs/>
              </w:rPr>
            </w:pPr>
            <w:r w:rsidRPr="002B38F6">
              <w:rPr>
                <w:rFonts w:ascii="Nunito Sans" w:eastAsia="Aptos" w:hAnsi="Nunito Sans" w:cs="Arial"/>
                <w:b/>
                <w:bCs/>
                <w:color w:val="DD0922"/>
              </w:rPr>
              <w:t>Wat wordt gevraagd</w:t>
            </w:r>
          </w:p>
        </w:tc>
        <w:tc>
          <w:tcPr>
            <w:tcW w:w="2410" w:type="dxa"/>
          </w:tcPr>
          <w:p w14:paraId="7FA5931D" w14:textId="163BAEA9"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De CDHO heeft vakbekwaam getraind persoon dat inzetbaar is bij rampen en crises.</w:t>
            </w:r>
          </w:p>
        </w:tc>
        <w:tc>
          <w:tcPr>
            <w:tcW w:w="2268" w:type="dxa"/>
          </w:tcPr>
          <w:p w14:paraId="2849B92F" w14:textId="20906733"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De CDHO heeft de beschikking over voldoende en adequate materialen, beschermende werkkleding en voertuigen voor de juiste inzet bij een ramp of crisis.</w:t>
            </w:r>
          </w:p>
        </w:tc>
        <w:tc>
          <w:tcPr>
            <w:tcW w:w="1984" w:type="dxa"/>
          </w:tcPr>
          <w:p w14:paraId="7738DA34" w14:textId="4AA12467"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De CDHO kan beschikken over de benodigde ruimtes voor inzet van het crisisteam bij een ramp of crisis.</w:t>
            </w:r>
          </w:p>
        </w:tc>
        <w:tc>
          <w:tcPr>
            <w:tcW w:w="2835" w:type="dxa"/>
          </w:tcPr>
          <w:p w14:paraId="5B17E56A" w14:textId="77777777"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 xml:space="preserve">De CDHO heeft alle operationele werkzaamheden uitgewerkt die noodzakelijk zijn bij een inzet voor een ramp of crisis in onder meer protocollen en een crisisplan. </w:t>
            </w:r>
          </w:p>
        </w:tc>
        <w:tc>
          <w:tcPr>
            <w:tcW w:w="2126" w:type="dxa"/>
          </w:tcPr>
          <w:p w14:paraId="3EC8FC55" w14:textId="77777777"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 xml:space="preserve">De CDHO beschikt over voldoende financiële middelen en juridische waarborgen voor de inzet bij rampen en crises.  </w:t>
            </w:r>
          </w:p>
        </w:tc>
        <w:tc>
          <w:tcPr>
            <w:tcW w:w="2268" w:type="dxa"/>
          </w:tcPr>
          <w:p w14:paraId="3F852724" w14:textId="77777777"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 xml:space="preserve">De CDHO kan helpen bij het signaleren van situaties waar hulp voor dieren nodig is. </w:t>
            </w:r>
          </w:p>
        </w:tc>
      </w:tr>
      <w:tr w:rsidR="002B38F6" w:rsidRPr="002B38F6" w14:paraId="2E7AC37D" w14:textId="77777777" w:rsidTr="002B38F6">
        <w:tc>
          <w:tcPr>
            <w:tcW w:w="1234" w:type="dxa"/>
          </w:tcPr>
          <w:p w14:paraId="69810EE4" w14:textId="77777777" w:rsidR="002B38F6" w:rsidRPr="002B38F6" w:rsidRDefault="002B38F6" w:rsidP="002B38F6">
            <w:pPr>
              <w:spacing w:after="160" w:line="259" w:lineRule="auto"/>
              <w:rPr>
                <w:rFonts w:ascii="Nunito Sans" w:eastAsia="Aptos" w:hAnsi="Nunito Sans" w:cs="Arial"/>
                <w:b/>
                <w:bCs/>
              </w:rPr>
            </w:pPr>
            <w:r w:rsidRPr="002B38F6">
              <w:rPr>
                <w:rFonts w:ascii="Nunito Sans" w:eastAsia="Aptos" w:hAnsi="Nunito Sans" w:cs="Arial"/>
                <w:b/>
                <w:bCs/>
                <w:color w:val="DD0922"/>
              </w:rPr>
              <w:t>Wat betekent het in de praktijk</w:t>
            </w:r>
          </w:p>
        </w:tc>
        <w:tc>
          <w:tcPr>
            <w:tcW w:w="2410" w:type="dxa"/>
            <w:shd w:val="clear" w:color="auto" w:fill="EAEDF1"/>
          </w:tcPr>
          <w:p w14:paraId="17252529"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Beschrijving benodigde vaardigheden en kennis voor elke crisisfunctie</w:t>
            </w:r>
          </w:p>
          <w:p w14:paraId="070F51B1"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Volgen van trainingen specifiek voor crisisfunctionarissen</w:t>
            </w:r>
          </w:p>
          <w:p w14:paraId="71BDA4D3"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Afspraken met overheid over investering in training- en oefenprogramma</w:t>
            </w:r>
          </w:p>
          <w:p w14:paraId="13693555"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Deelname aan oefeningen van de VR en opnemen van dieren in scenario’s.</w:t>
            </w:r>
          </w:p>
          <w:p w14:paraId="462FA8F6"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Voldoen aan kwaliteitseisen voor dierenwelzijn en wettelijke eisen en ontheffingen</w:t>
            </w:r>
          </w:p>
        </w:tc>
        <w:tc>
          <w:tcPr>
            <w:tcW w:w="2268" w:type="dxa"/>
            <w:shd w:val="clear" w:color="auto" w:fill="EAEDF1"/>
          </w:tcPr>
          <w:p w14:paraId="2D71D037"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Aanschaf en opslag van materialen voor inzet bij een ramp of crisis</w:t>
            </w:r>
          </w:p>
          <w:p w14:paraId="024DA893"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Beschikbaarheid over noodzakelijke voertuigen voor inzet bij een ramp of crisis.</w:t>
            </w:r>
          </w:p>
          <w:p w14:paraId="7848B3AA"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Protocol voor aanschaf, vervanging en onderhoud van materialen </w:t>
            </w:r>
          </w:p>
          <w:p w14:paraId="18217DAB" w14:textId="77777777" w:rsidR="002B38F6" w:rsidRPr="002B38F6" w:rsidRDefault="002B38F6" w:rsidP="002B38F6">
            <w:pPr>
              <w:numPr>
                <w:ilvl w:val="0"/>
                <w:numId w:val="15"/>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Afspraken met de VR over financiering materialen inclusief afschrijving</w:t>
            </w:r>
          </w:p>
          <w:p w14:paraId="57DECBBB" w14:textId="77777777" w:rsidR="002B38F6" w:rsidRPr="002B38F6" w:rsidRDefault="002B38F6" w:rsidP="002B38F6">
            <w:pPr>
              <w:spacing w:after="160" w:line="259" w:lineRule="auto"/>
              <w:rPr>
                <w:rFonts w:ascii="Nunito Sans" w:eastAsia="Aptos" w:hAnsi="Nunito Sans" w:cs="Arial"/>
                <w:sz w:val="16"/>
                <w:szCs w:val="16"/>
              </w:rPr>
            </w:pPr>
          </w:p>
        </w:tc>
        <w:tc>
          <w:tcPr>
            <w:tcW w:w="1984" w:type="dxa"/>
            <w:shd w:val="clear" w:color="auto" w:fill="EAEDF1"/>
          </w:tcPr>
          <w:p w14:paraId="193AB122"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(Afspraken over) Geschikte ruimtes voor uitvoering crisistaken met benodigde ICT</w:t>
            </w:r>
          </w:p>
          <w:p w14:paraId="7BAA23EA"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Ruimtes voor crisispersoneel tijdens ramp (rusten, omkleden, ontsmetten)</w:t>
            </w:r>
          </w:p>
          <w:p w14:paraId="4930BB8C"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Afspraken over aansluiting bij teams van crisisbeheersing (op locatie)</w:t>
            </w:r>
          </w:p>
        </w:tc>
        <w:tc>
          <w:tcPr>
            <w:tcW w:w="2835" w:type="dxa"/>
            <w:shd w:val="clear" w:color="auto" w:fill="EAEDF1"/>
          </w:tcPr>
          <w:p w14:paraId="6D97C74B" w14:textId="77777777" w:rsidR="002B38F6" w:rsidRPr="002B38F6" w:rsidRDefault="002B38F6" w:rsidP="002B38F6">
            <w:pPr>
              <w:spacing w:after="160" w:line="259" w:lineRule="auto"/>
              <w:rPr>
                <w:rFonts w:ascii="Nunito Sans" w:eastAsia="Aptos" w:hAnsi="Nunito Sans" w:cs="Arial"/>
                <w:sz w:val="16"/>
                <w:szCs w:val="16"/>
              </w:rPr>
            </w:pPr>
            <w:r w:rsidRPr="002B38F6">
              <w:rPr>
                <w:rFonts w:ascii="Nunito Sans" w:eastAsia="Aptos" w:hAnsi="Nunito Sans" w:cs="Arial"/>
                <w:sz w:val="16"/>
                <w:szCs w:val="16"/>
              </w:rPr>
              <w:t xml:space="preserve">Protocollen voor o.a.: </w:t>
            </w:r>
          </w:p>
          <w:p w14:paraId="72C5757D"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Veiligheid/ hygiëne</w:t>
            </w:r>
          </w:p>
          <w:p w14:paraId="1C393652"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Meldkamer</w:t>
            </w:r>
          </w:p>
          <w:p w14:paraId="59E5AFA5"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Logistiek/ vervoer</w:t>
            </w:r>
          </w:p>
          <w:p w14:paraId="5B902E32"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Besluitvorming</w:t>
            </w:r>
          </w:p>
          <w:p w14:paraId="45492B86"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Samenwerking </w:t>
            </w:r>
          </w:p>
          <w:p w14:paraId="23179B15"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Redden specifieke diersoorten</w:t>
            </w:r>
          </w:p>
          <w:p w14:paraId="5BA54194" w14:textId="77777777" w:rsidR="002B38F6" w:rsidRPr="002B38F6" w:rsidRDefault="002B38F6" w:rsidP="002B38F6">
            <w:pPr>
              <w:numPr>
                <w:ilvl w:val="0"/>
                <w:numId w:val="17"/>
              </w:numPr>
              <w:spacing w:after="160" w:line="259" w:lineRule="auto"/>
              <w:contextualSpacing/>
              <w:rPr>
                <w:rFonts w:ascii="Nunito Sans" w:eastAsia="Aptos" w:hAnsi="Nunito Sans" w:cs="Arial"/>
                <w:sz w:val="16"/>
                <w:szCs w:val="16"/>
              </w:rPr>
            </w:pPr>
            <w:r w:rsidRPr="002B38F6">
              <w:rPr>
                <w:rFonts w:ascii="Nunito Sans" w:eastAsia="Aptos" w:hAnsi="Nunito Sans" w:cs="Arial"/>
                <w:sz w:val="16"/>
                <w:szCs w:val="16"/>
              </w:rPr>
              <w:t>Opvang dieren</w:t>
            </w:r>
          </w:p>
          <w:p w14:paraId="6DD1B982"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Dierenwelzijn   </w:t>
            </w:r>
          </w:p>
          <w:p w14:paraId="21C69BE7"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Ontheffingen</w:t>
            </w:r>
          </w:p>
          <w:p w14:paraId="5B57A124"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Nazorg </w:t>
            </w:r>
          </w:p>
          <w:p w14:paraId="4BCDD312"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Dierenartsen</w:t>
            </w:r>
          </w:p>
          <w:p w14:paraId="32273015"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Euthanasie</w:t>
            </w:r>
          </w:p>
          <w:p w14:paraId="246C679A"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Registratie dieren</w:t>
            </w:r>
          </w:p>
          <w:p w14:paraId="6DCF4DD8"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Financiële afhandeling</w:t>
            </w:r>
          </w:p>
          <w:p w14:paraId="44EA3B93"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Aansprakelijkheid</w:t>
            </w:r>
          </w:p>
          <w:p w14:paraId="68FC43A7"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Communicatie</w:t>
            </w:r>
          </w:p>
          <w:p w14:paraId="30BC41EC" w14:textId="77777777" w:rsidR="002B38F6" w:rsidRPr="002B38F6" w:rsidRDefault="002B38F6" w:rsidP="002B38F6">
            <w:pPr>
              <w:numPr>
                <w:ilvl w:val="0"/>
                <w:numId w:val="17"/>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Omgaan met publiek</w:t>
            </w:r>
          </w:p>
        </w:tc>
        <w:tc>
          <w:tcPr>
            <w:tcW w:w="2126" w:type="dxa"/>
            <w:shd w:val="clear" w:color="auto" w:fill="EAEDF1"/>
          </w:tcPr>
          <w:p w14:paraId="4139D5EC"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Afspraken met de VR over de financiële afhandeling voor paraatheid en inzet </w:t>
            </w:r>
          </w:p>
          <w:p w14:paraId="62D09ABF"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Verzekeringen</w:t>
            </w:r>
          </w:p>
          <w:p w14:paraId="77CD6D52"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Regels voor inzet vrijwilligers</w:t>
            </w:r>
          </w:p>
          <w:p w14:paraId="1EE7DE20"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Gezonde financiële basis </w:t>
            </w:r>
          </w:p>
          <w:p w14:paraId="40412480"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 xml:space="preserve">Systeem voor centrale afhandeling alle financiën van alle betrokken DHO’s. </w:t>
            </w:r>
          </w:p>
        </w:tc>
        <w:tc>
          <w:tcPr>
            <w:tcW w:w="2268" w:type="dxa"/>
            <w:shd w:val="clear" w:color="auto" w:fill="EAEDF1"/>
          </w:tcPr>
          <w:p w14:paraId="1E222927"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Afspraken met de VR over melden problemen voor dieren</w:t>
            </w:r>
          </w:p>
          <w:p w14:paraId="1F91912A" w14:textId="77777777" w:rsidR="002B38F6" w:rsidRPr="002B38F6" w:rsidRDefault="002B38F6" w:rsidP="002B38F6">
            <w:pPr>
              <w:numPr>
                <w:ilvl w:val="0"/>
                <w:numId w:val="16"/>
              </w:numPr>
              <w:spacing w:after="0" w:line="240" w:lineRule="auto"/>
              <w:contextualSpacing/>
              <w:rPr>
                <w:rFonts w:ascii="Nunito Sans" w:eastAsia="Aptos" w:hAnsi="Nunito Sans" w:cs="Arial"/>
                <w:sz w:val="16"/>
                <w:szCs w:val="16"/>
              </w:rPr>
            </w:pPr>
            <w:r w:rsidRPr="002B38F6">
              <w:rPr>
                <w:rFonts w:ascii="Nunito Sans" w:eastAsia="Aptos" w:hAnsi="Nunito Sans" w:cs="Arial"/>
                <w:sz w:val="16"/>
                <w:szCs w:val="16"/>
              </w:rPr>
              <w:t>Afspraken met andere relevante organisaties/ mensen over melden rampen en getroffen dieren.</w:t>
            </w:r>
          </w:p>
        </w:tc>
      </w:tr>
    </w:tbl>
    <w:p w14:paraId="498D9F76" w14:textId="77777777" w:rsidR="00434D5B" w:rsidRPr="00987C48" w:rsidRDefault="00434D5B" w:rsidP="00914B34">
      <w:pPr>
        <w:rPr>
          <w:sz w:val="2"/>
          <w:szCs w:val="2"/>
        </w:rPr>
      </w:pPr>
    </w:p>
    <w:sectPr w:rsidR="00434D5B" w:rsidRPr="00987C48" w:rsidSect="005956C1">
      <w:pgSz w:w="16838" w:h="11906" w:orient="landscape"/>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illem-Jan Bijleveld [NIPV]" w:date="2026-08-20T09:41:00Z" w:initials="WB">
    <w:p w14:paraId="62FFDE59" w14:textId="77777777" w:rsidR="00F80BC2" w:rsidRDefault="00F80BC2" w:rsidP="00F80BC2">
      <w:pPr>
        <w:pStyle w:val="Tekstopmerking"/>
      </w:pPr>
      <w:r>
        <w:rPr>
          <w:rStyle w:val="Verwijzingopmerking"/>
        </w:rPr>
        <w:annotationRef/>
      </w:r>
      <w:r>
        <w:t>Dit is bij overheden de constructie.</w:t>
      </w:r>
    </w:p>
    <w:p w14:paraId="5BDC996D" w14:textId="77777777" w:rsidR="00F80BC2" w:rsidRDefault="00F80BC2" w:rsidP="00F80BC2">
      <w:pPr>
        <w:pStyle w:val="Tekstopmerking"/>
      </w:pPr>
      <w:r>
        <w:t>Overigens gebruik je alleen hoofdletters als het namen van partijen zij en zo, zoals bij ‘hierna te noemen’.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DC99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EEFC64" w16cex:dateUtc="2026-08-20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DC996D" w16cid:durableId="2AEEFC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A5D10" w14:textId="77777777" w:rsidR="00761DD1" w:rsidRDefault="00761DD1" w:rsidP="00891458">
      <w:r>
        <w:separator/>
      </w:r>
    </w:p>
  </w:endnote>
  <w:endnote w:type="continuationSeparator" w:id="0">
    <w:p w14:paraId="29E19B2C" w14:textId="77777777" w:rsidR="00761DD1" w:rsidRDefault="00761DD1" w:rsidP="00891458">
      <w:r>
        <w:continuationSeparator/>
      </w:r>
    </w:p>
  </w:endnote>
  <w:endnote w:type="continuationNotice" w:id="1">
    <w:p w14:paraId="662A8326" w14:textId="77777777" w:rsidR="00761DD1" w:rsidRDefault="00761DD1" w:rsidP="00891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0F0E092-15AC-4093-8BA6-1F5EA8CF92BC}"/>
    <w:embedBold r:id="rId2" w:fontKey="{9FCC19BB-5F8F-471C-A220-A7C66DE3980F}"/>
    <w:embedItalic r:id="rId3" w:fontKey="{D7305AFE-FE59-4587-93EF-1181A0497285}"/>
    <w:embedBoldItalic r:id="rId4" w:fontKey="{89CE8A85-1751-4D03-BBD4-99EA973736F8}"/>
  </w:font>
  <w:font w:name="Arial">
    <w:panose1 w:val="020B0604020202020204"/>
    <w:charset w:val="00"/>
    <w:family w:val="swiss"/>
    <w:pitch w:val="variable"/>
    <w:sig w:usb0="E0002EFF" w:usb1="C000785B" w:usb2="00000009" w:usb3="00000000" w:csb0="000001FF" w:csb1="00000000"/>
  </w:font>
  <w:font w:name="Nunito Sans Normal">
    <w:panose1 w:val="00000000000000000000"/>
    <w:charset w:val="00"/>
    <w:family w:val="auto"/>
    <w:pitch w:val="variable"/>
    <w:sig w:usb0="A00002FF" w:usb1="5000204B" w:usb2="00000000" w:usb3="00000000" w:csb0="00000197" w:csb1="00000000"/>
    <w:embedRegular r:id="rId5" w:fontKey="{B1F3304D-9002-4EA9-9382-8EDFCED9A882}"/>
    <w:embedBold r:id="rId6" w:fontKey="{6F747C3D-A8DD-4C26-BF7C-F721EF1BD7B1}"/>
    <w:embedItalic r:id="rId7" w:fontKey="{54A7566C-F625-421A-8D70-9EF6758BFFB3}"/>
    <w:embedBoldItalic r:id="rId8" w:fontKey="{04C23E50-2684-4F60-8CE7-69A1E5ADE883}"/>
  </w:font>
  <w:font w:name="Nunito Sans">
    <w:charset w:val="00"/>
    <w:family w:val="auto"/>
    <w:pitch w:val="variable"/>
    <w:sig w:usb0="A00002FF" w:usb1="5000204B" w:usb2="00000000" w:usb3="00000000" w:csb0="00000197" w:csb1="00000000"/>
    <w:embedRegular r:id="rId9" w:fontKey="{57D50D3E-0BE2-4AA0-B7D8-ACD0C5140302}"/>
    <w:embedBold r:id="rId10" w:fontKey="{CD8EE85B-064D-46D6-B00C-2DE1CF56DB38}"/>
    <w:embedItalic r:id="rId11" w:fontKey="{D0F14B2F-2F1E-4A78-985F-B0F2175A869F}"/>
    <w:embedBoldItalic r:id="rId12" w:fontKey="{385D1F0E-36A1-4EF4-BA22-72D4421017E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embedRegular r:id="rId13" w:fontKey="{ECCED4F9-C454-4344-974E-FE5D322419F5}"/>
    <w:embedBold r:id="rId14" w:fontKey="{7412E79B-DFFF-4E7E-8A6E-767ECB91289F}"/>
  </w:font>
  <w:font w:name="Aptos Display">
    <w:charset w:val="00"/>
    <w:family w:val="swiss"/>
    <w:pitch w:val="variable"/>
    <w:sig w:usb0="20000287" w:usb1="00000003" w:usb2="00000000" w:usb3="00000000" w:csb0="0000019F" w:csb1="00000000"/>
    <w:embedRegular r:id="rId15" w:fontKey="{EE5F95E7-0B8E-47FF-9F8F-4508EEEC8CB9}"/>
    <w:embedBold r:id="rId16" w:fontKey="{198B8E4C-EF1F-4644-BFA2-2F3A18AD489E}"/>
    <w:embedItalic r:id="rId17" w:fontKey="{6B849C75-59DF-4677-BA18-C23C5405DAE2}"/>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embedRegular r:id="rId18" w:fontKey="{99AA96B7-4CD5-4A44-A5E8-EF268848DA81}"/>
    <w:embedBold r:id="rId19" w:fontKey="{B81E24A1-08B7-46CE-8EEF-0792E7A57820}"/>
  </w:font>
  <w:font w:name="MS Shell Dlg 2">
    <w:panose1 w:val="020B0604030504040204"/>
    <w:charset w:val="00"/>
    <w:family w:val="swiss"/>
    <w:pitch w:val="variable"/>
    <w:sig w:usb0="E1002EFF" w:usb1="C000605B" w:usb2="00000029" w:usb3="00000000" w:csb0="000101FF" w:csb1="00000000"/>
    <w:embedRegular r:id="rId20" w:fontKey="{BAC33425-34C3-4321-B968-A8C882808FDC}"/>
    <w:embedBold r:id="rId21" w:fontKey="{0BDB0D16-C981-4675-9795-AB7F4A2A0646}"/>
  </w:font>
  <w:font w:name="Helvetica">
    <w:panose1 w:val="020B0604020202020204"/>
    <w:charset w:val="00"/>
    <w:family w:val="swiss"/>
    <w:pitch w:val="variable"/>
    <w:sig w:usb0="E0002EFF" w:usb1="C000785B" w:usb2="00000009" w:usb3="00000000" w:csb0="000001FF" w:csb1="00000000"/>
    <w:embedRegular r:id="rId22" w:fontKey="{5F426E7F-4DA4-445C-9358-E5F8822F8012}"/>
  </w:font>
  <w:font w:name="Segoe UI">
    <w:panose1 w:val="020B0502040204020203"/>
    <w:charset w:val="00"/>
    <w:family w:val="swiss"/>
    <w:pitch w:val="variable"/>
    <w:sig w:usb0="E4002EFF" w:usb1="C000E47F" w:usb2="00000009" w:usb3="00000000" w:csb0="000001FF" w:csb1="00000000"/>
    <w:embedRegular r:id="rId23" w:fontKey="{C409DF86-98D4-4750-AF00-3EDAFA294A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CB26" w14:textId="11A3F719" w:rsidR="00DD2B59" w:rsidRPr="00DD2B59" w:rsidRDefault="00DD2B59" w:rsidP="00011F91">
    <w:pPr>
      <w:pStyle w:val="Voettekst"/>
      <w:tabs>
        <w:tab w:val="right" w:pos="9639"/>
      </w:tabs>
      <w:rPr>
        <w:sz w:val="20"/>
        <w:szCs w:val="20"/>
        <w:lang w:val="pt-PT"/>
      </w:rPr>
    </w:pPr>
    <w:r w:rsidRPr="00DD2B59">
      <w:rPr>
        <w:color w:val="DD0922"/>
        <w:sz w:val="20"/>
        <w:szCs w:val="20"/>
        <w:lang w:val="pt-PT"/>
      </w:rPr>
      <w:tab/>
    </w:r>
    <w:r w:rsidRPr="00DD2B59">
      <w:rPr>
        <w:color w:val="DD0922"/>
        <w:sz w:val="20"/>
        <w:szCs w:val="20"/>
        <w:lang w:val="pt-PT"/>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DD0922"/>
      </w:rPr>
      <w:id w:val="1438329467"/>
      <w:docPartObj>
        <w:docPartGallery w:val="Page Numbers (Bottom of Page)"/>
        <w:docPartUnique/>
      </w:docPartObj>
    </w:sdtPr>
    <w:sdtEndPr>
      <w:rPr>
        <w:sz w:val="16"/>
        <w:szCs w:val="16"/>
      </w:rPr>
    </w:sdtEndPr>
    <w:sdtContent>
      <w:p w14:paraId="7DA5A699" w14:textId="77777777" w:rsidR="00EA4A44" w:rsidRDefault="00EA4A44" w:rsidP="006872D2">
        <w:pPr>
          <w:pStyle w:val="Voettekst"/>
          <w:rPr>
            <w:color w:val="DD0922"/>
          </w:rPr>
        </w:pPr>
      </w:p>
      <w:p w14:paraId="369EFF99" w14:textId="4CB95866" w:rsidR="00215815" w:rsidRPr="0089724A" w:rsidRDefault="006872D2" w:rsidP="006872D2">
        <w:pPr>
          <w:pStyle w:val="Voettekst"/>
          <w:rPr>
            <w:color w:val="DD0922"/>
            <w:sz w:val="16"/>
            <w:szCs w:val="16"/>
          </w:rPr>
        </w:pPr>
        <w:r w:rsidRPr="0089724A">
          <w:rPr>
            <w:color w:val="DD0922"/>
            <w:sz w:val="16"/>
            <w:szCs w:val="16"/>
            <w:lang w:val="pt-PT"/>
          </w:rPr>
          <w:t>Modelovereenkomst Regionale Ondersteuning Dierenhulp</w:t>
        </w:r>
        <w:r w:rsidRPr="0089724A">
          <w:rPr>
            <w:color w:val="DD0922"/>
            <w:sz w:val="16"/>
            <w:szCs w:val="16"/>
          </w:rPr>
          <w:t xml:space="preserve"> </w:t>
        </w:r>
        <w:r w:rsidR="00434D5B" w:rsidRPr="0089724A">
          <w:rPr>
            <w:color w:val="DD0922"/>
            <w:sz w:val="16"/>
            <w:szCs w:val="16"/>
          </w:rPr>
          <w:tab/>
        </w:r>
        <w:r w:rsidR="005956C1" w:rsidRPr="0089724A">
          <w:rPr>
            <w:color w:val="DD0922"/>
            <w:sz w:val="16"/>
            <w:szCs w:val="16"/>
          </w:rPr>
          <w:tab/>
        </w:r>
        <w:r w:rsidRPr="0089724A">
          <w:rPr>
            <w:color w:val="DD0922"/>
            <w:sz w:val="16"/>
            <w:szCs w:val="16"/>
          </w:rPr>
          <w:tab/>
        </w:r>
        <w:r w:rsidR="00215815" w:rsidRPr="0089724A">
          <w:rPr>
            <w:color w:val="DD0922"/>
            <w:sz w:val="16"/>
            <w:szCs w:val="16"/>
          </w:rPr>
          <w:fldChar w:fldCharType="begin"/>
        </w:r>
        <w:r w:rsidR="00215815" w:rsidRPr="0089724A">
          <w:rPr>
            <w:color w:val="DD0922"/>
            <w:sz w:val="16"/>
            <w:szCs w:val="16"/>
          </w:rPr>
          <w:instrText>PAGE   \* MERGEFORMAT</w:instrText>
        </w:r>
        <w:r w:rsidR="00215815" w:rsidRPr="0089724A">
          <w:rPr>
            <w:color w:val="DD0922"/>
            <w:sz w:val="16"/>
            <w:szCs w:val="16"/>
          </w:rPr>
          <w:fldChar w:fldCharType="separate"/>
        </w:r>
        <w:r w:rsidR="00215815" w:rsidRPr="0089724A">
          <w:rPr>
            <w:color w:val="DD0922"/>
            <w:sz w:val="16"/>
            <w:szCs w:val="16"/>
          </w:rPr>
          <w:t>2</w:t>
        </w:r>
        <w:r w:rsidR="00215815" w:rsidRPr="0089724A">
          <w:rPr>
            <w:color w:val="DD0922"/>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DD0922"/>
      </w:rPr>
      <w:id w:val="1686708776"/>
      <w:docPartObj>
        <w:docPartGallery w:val="Page Numbers (Bottom of Page)"/>
        <w:docPartUnique/>
      </w:docPartObj>
    </w:sdtPr>
    <w:sdtEndPr/>
    <w:sdtContent>
      <w:p w14:paraId="59B052F7" w14:textId="77777777" w:rsidR="005956C1" w:rsidRDefault="005956C1" w:rsidP="006872D2">
        <w:pPr>
          <w:pStyle w:val="Voettekst"/>
          <w:rPr>
            <w:color w:val="DD0922"/>
          </w:rPr>
        </w:pPr>
      </w:p>
      <w:p w14:paraId="5C6BB295" w14:textId="4155822A" w:rsidR="005956C1" w:rsidRPr="00581B05" w:rsidRDefault="005956C1" w:rsidP="006872D2">
        <w:pPr>
          <w:pStyle w:val="Voettekst"/>
          <w:rPr>
            <w:color w:val="DD0922"/>
          </w:rPr>
        </w:pPr>
        <w:r w:rsidRPr="00581B05">
          <w:rPr>
            <w:color w:val="DD0922"/>
            <w:sz w:val="20"/>
            <w:szCs w:val="20"/>
            <w:lang w:val="pt-PT"/>
          </w:rPr>
          <w:t>Modelovereenkomst Regionale Ondersteuning Dierenhulp</w:t>
        </w:r>
        <w:r w:rsidRPr="00581B05">
          <w:rPr>
            <w:color w:val="DD0922"/>
          </w:rPr>
          <w:t xml:space="preserve"> </w:t>
        </w:r>
        <w:r>
          <w:rPr>
            <w:color w:val="DD0922"/>
          </w:rPr>
          <w:tab/>
        </w:r>
        <w:r>
          <w:rPr>
            <w:color w:val="DD0922"/>
          </w:rPr>
          <w:tab/>
        </w:r>
        <w:r w:rsidRPr="00581B05">
          <w:rPr>
            <w:color w:val="DD0922"/>
          </w:rPr>
          <w:tab/>
        </w:r>
        <w:r>
          <w:rPr>
            <w:color w:val="DD0922"/>
          </w:rPr>
          <w:tab/>
        </w:r>
        <w:r>
          <w:rPr>
            <w:color w:val="DD0922"/>
          </w:rPr>
          <w:tab/>
        </w:r>
        <w:r>
          <w:rPr>
            <w:color w:val="DD0922"/>
          </w:rPr>
          <w:tab/>
        </w:r>
        <w:r>
          <w:rPr>
            <w:color w:val="DD0922"/>
          </w:rPr>
          <w:tab/>
        </w:r>
        <w:r>
          <w:rPr>
            <w:color w:val="DD0922"/>
          </w:rPr>
          <w:tab/>
        </w:r>
        <w:r w:rsidRPr="00581B05">
          <w:rPr>
            <w:color w:val="DD0922"/>
          </w:rPr>
          <w:fldChar w:fldCharType="begin"/>
        </w:r>
        <w:r w:rsidRPr="00581B05">
          <w:rPr>
            <w:color w:val="DD0922"/>
          </w:rPr>
          <w:instrText>PAGE   \* MERGEFORMAT</w:instrText>
        </w:r>
        <w:r w:rsidRPr="00581B05">
          <w:rPr>
            <w:color w:val="DD0922"/>
          </w:rPr>
          <w:fldChar w:fldCharType="separate"/>
        </w:r>
        <w:r w:rsidRPr="00581B05">
          <w:rPr>
            <w:color w:val="DD0922"/>
          </w:rPr>
          <w:t>2</w:t>
        </w:r>
        <w:r w:rsidRPr="00581B05">
          <w:rPr>
            <w:color w:val="DD09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D5F1" w14:textId="77777777" w:rsidR="00761DD1" w:rsidRDefault="00761DD1" w:rsidP="00891458">
      <w:r>
        <w:separator/>
      </w:r>
    </w:p>
  </w:footnote>
  <w:footnote w:type="continuationSeparator" w:id="0">
    <w:p w14:paraId="73CB5E41" w14:textId="77777777" w:rsidR="00761DD1" w:rsidRDefault="00761DD1" w:rsidP="00891458">
      <w:r>
        <w:continuationSeparator/>
      </w:r>
    </w:p>
  </w:footnote>
  <w:footnote w:type="continuationNotice" w:id="1">
    <w:p w14:paraId="01EECD81" w14:textId="77777777" w:rsidR="00761DD1" w:rsidRDefault="00761DD1" w:rsidP="00891458"/>
  </w:footnote>
  <w:footnote w:id="2">
    <w:p w14:paraId="0B6DFFD5" w14:textId="77777777" w:rsidR="00011F91" w:rsidRPr="001C56E8" w:rsidRDefault="00011F91" w:rsidP="00011F91">
      <w:pPr>
        <w:pStyle w:val="Voetnoottekst"/>
        <w:rPr>
          <w:color w:val="DD0922"/>
          <w:sz w:val="16"/>
          <w:szCs w:val="16"/>
        </w:rPr>
      </w:pPr>
      <w:r w:rsidRPr="001C56E8">
        <w:rPr>
          <w:rStyle w:val="Voetnootmarkering"/>
          <w:color w:val="DD0922"/>
          <w:sz w:val="16"/>
          <w:szCs w:val="16"/>
        </w:rPr>
        <w:footnoteRef/>
      </w:r>
      <w:r w:rsidRPr="001C56E8">
        <w:rPr>
          <w:color w:val="DD0922"/>
          <w:sz w:val="16"/>
          <w:szCs w:val="16"/>
        </w:rPr>
        <w:t xml:space="preserve"> </w:t>
      </w:r>
      <w:hyperlink r:id="rId1" w:history="1">
        <w:r w:rsidRPr="001C56E8">
          <w:rPr>
            <w:rStyle w:val="Hyperlink"/>
            <w:color w:val="DD0922"/>
            <w:sz w:val="16"/>
            <w:szCs w:val="16"/>
          </w:rPr>
          <w:t>https://www.nvwa.nl/onderwerpen/vogelgriep-preventie-en-bestrijding/vervoersverbod-vogelgriep</w:t>
        </w:r>
      </w:hyperlink>
      <w:r w:rsidRPr="001C56E8">
        <w:rPr>
          <w:color w:val="DD0922"/>
          <w:sz w:val="16"/>
          <w:szCs w:val="16"/>
        </w:rPr>
        <w:t xml:space="preserve">; </w:t>
      </w:r>
    </w:p>
  </w:footnote>
  <w:footnote w:id="3">
    <w:p w14:paraId="15FC4B26" w14:textId="77777777" w:rsidR="00011F91" w:rsidRPr="001C56E8" w:rsidRDefault="00011F91" w:rsidP="00011F91">
      <w:pPr>
        <w:pStyle w:val="Voetnoottekst"/>
        <w:rPr>
          <w:color w:val="DD0922"/>
          <w:sz w:val="16"/>
          <w:szCs w:val="16"/>
        </w:rPr>
      </w:pPr>
      <w:r w:rsidRPr="001C56E8">
        <w:rPr>
          <w:rStyle w:val="Voetnootmarkering"/>
          <w:color w:val="DD0922"/>
          <w:sz w:val="16"/>
          <w:szCs w:val="16"/>
        </w:rPr>
        <w:footnoteRef/>
      </w:r>
      <w:r w:rsidRPr="001C56E8">
        <w:rPr>
          <w:color w:val="DD0922"/>
          <w:sz w:val="16"/>
          <w:szCs w:val="16"/>
        </w:rPr>
        <w:t xml:space="preserve"> </w:t>
      </w:r>
      <w:hyperlink r:id="rId2" w:history="1">
        <w:r w:rsidRPr="001C56E8">
          <w:rPr>
            <w:rStyle w:val="Hyperlink"/>
            <w:color w:val="DD0922"/>
            <w:sz w:val="16"/>
            <w:szCs w:val="16"/>
          </w:rPr>
          <w:t>https://www.nvwa.nl/documenten/dier/dierziekten/vogelgriep/protocollen/handleiding-voor-het-opruimen-van-dood-gevonden-wilde-zoogdieren-vlees--en-aaseter-verdacht-van-een-besmetting-met-hoog-pathogene-vogelgriep</w:t>
        </w:r>
      </w:hyperlink>
      <w:r w:rsidRPr="001C56E8">
        <w:rPr>
          <w:color w:val="DD0922"/>
          <w:sz w:val="16"/>
          <w:szCs w:val="16"/>
        </w:rPr>
        <w:t xml:space="preserve"> en </w:t>
      </w:r>
      <w:hyperlink r:id="rId3" w:history="1">
        <w:r w:rsidRPr="001C56E8">
          <w:rPr>
            <w:rStyle w:val="Hyperlink"/>
            <w:color w:val="DD0922"/>
            <w:sz w:val="16"/>
            <w:szCs w:val="16"/>
          </w:rPr>
          <w:t>https://www.dier.nu/uploads/pdf/handvatten-vogelgriep-dierenambulance-mei-2023.2c0131.pdf</w:t>
        </w:r>
      </w:hyperlink>
      <w:r w:rsidRPr="001C56E8">
        <w:rPr>
          <w:color w:val="DD0922"/>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A411" w14:textId="0DBD9C0C" w:rsidR="00F72194" w:rsidRDefault="00F72194" w:rsidP="00F53C6B">
    <w:pPr>
      <w:pStyle w:val="Koptekst"/>
      <w:jc w:val="right"/>
    </w:pPr>
  </w:p>
  <w:p w14:paraId="089C12CB" w14:textId="77777777" w:rsidR="00281BD0" w:rsidRDefault="00281BD0" w:rsidP="00F72194">
    <w:pPr>
      <w:pStyle w:val="Koptekst"/>
    </w:pPr>
  </w:p>
  <w:p w14:paraId="13923A3C" w14:textId="77777777" w:rsidR="00281BD0" w:rsidRPr="00F72194" w:rsidRDefault="00281BD0" w:rsidP="00F721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5AC6" w14:textId="6B9D3F61" w:rsidR="009729B5" w:rsidRDefault="009729B5" w:rsidP="00F53C6B">
    <w:pPr>
      <w:pStyle w:val="Koptekst"/>
      <w:jc w:val="right"/>
    </w:pPr>
    <w:r>
      <w:rPr>
        <w:noProof/>
      </w:rPr>
      <w:drawing>
        <wp:inline distT="0" distB="0" distL="0" distR="0" wp14:anchorId="0A955D4F" wp14:editId="1AF15910">
          <wp:extent cx="719455" cy="719455"/>
          <wp:effectExtent l="0" t="0" r="4445" b="4445"/>
          <wp:docPr id="1077649882" name="Afbeelding 3" descr="Afbeelding met cirkel, rood, Karmijn,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49882" name="Afbeelding 3" descr="Afbeelding met cirkel, rood, Karmijn, Kleurrijkheid&#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p w14:paraId="05593EBE" w14:textId="77777777" w:rsidR="009729B5" w:rsidRDefault="009729B5" w:rsidP="00F72194">
    <w:pPr>
      <w:pStyle w:val="Koptekst"/>
    </w:pPr>
  </w:p>
  <w:p w14:paraId="4BC8A636" w14:textId="77777777" w:rsidR="009729B5" w:rsidRPr="00F72194" w:rsidRDefault="009729B5" w:rsidP="00F72194">
    <w:pPr>
      <w:pStyle w:val="Koptekst"/>
    </w:pPr>
  </w:p>
</w:hdr>
</file>

<file path=word/intelligence2.xml><?xml version="1.0" encoding="utf-8"?>
<int2:intelligence xmlns:int2="http://schemas.microsoft.com/office/intelligence/2020/intelligence" xmlns:oel="http://schemas.microsoft.com/office/2019/extlst">
  <int2:observations>
    <int2:textHash int2:hashCode="ut7G5qA/mLqXSB" int2:id="Du4EpLA1">
      <int2:state int2:value="Rejected" int2:type="AugLoop_Text_Critique"/>
    </int2:textHash>
    <int2:textHash int2:hashCode="FYXAUJ9SIsxOGU" int2:id="WE7kdm6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2F9F"/>
    <w:multiLevelType w:val="hybridMultilevel"/>
    <w:tmpl w:val="4C000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1906D3"/>
    <w:multiLevelType w:val="hybridMultilevel"/>
    <w:tmpl w:val="30A46E6C"/>
    <w:lvl w:ilvl="0" w:tplc="2C586F70">
      <w:start w:val="1"/>
      <w:numFmt w:val="bullet"/>
      <w:lvlText w:val=""/>
      <w:lvlJc w:val="left"/>
      <w:pPr>
        <w:ind w:left="227" w:hanging="22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8E29C8"/>
    <w:multiLevelType w:val="multilevel"/>
    <w:tmpl w:val="4D62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83F98"/>
    <w:multiLevelType w:val="hybridMultilevel"/>
    <w:tmpl w:val="DBBC4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FA5699"/>
    <w:multiLevelType w:val="hybridMultilevel"/>
    <w:tmpl w:val="E58494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7E1C93"/>
    <w:multiLevelType w:val="multilevel"/>
    <w:tmpl w:val="F6B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570A8"/>
    <w:multiLevelType w:val="hybridMultilevel"/>
    <w:tmpl w:val="4E7A2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3369A"/>
    <w:multiLevelType w:val="hybridMultilevel"/>
    <w:tmpl w:val="C8001F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17951"/>
    <w:multiLevelType w:val="hybridMultilevel"/>
    <w:tmpl w:val="EFDA4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049CA"/>
    <w:multiLevelType w:val="hybridMultilevel"/>
    <w:tmpl w:val="1EC25F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5BC77E8"/>
    <w:multiLevelType w:val="multilevel"/>
    <w:tmpl w:val="8236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B452A"/>
    <w:multiLevelType w:val="hybridMultilevel"/>
    <w:tmpl w:val="3808E26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BEE38DA"/>
    <w:multiLevelType w:val="hybridMultilevel"/>
    <w:tmpl w:val="67D827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D086A18"/>
    <w:multiLevelType w:val="hybridMultilevel"/>
    <w:tmpl w:val="DD1619AA"/>
    <w:lvl w:ilvl="0" w:tplc="534ACCC8">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6DC7DCA"/>
    <w:multiLevelType w:val="hybridMultilevel"/>
    <w:tmpl w:val="5ADAD280"/>
    <w:lvl w:ilvl="0" w:tplc="84809CB0">
      <w:start w:val="1"/>
      <w:numFmt w:val="bullet"/>
      <w:lvlText w:val=""/>
      <w:lvlJc w:val="left"/>
      <w:pPr>
        <w:ind w:left="227" w:hanging="227"/>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CDB0C4E"/>
    <w:multiLevelType w:val="hybridMultilevel"/>
    <w:tmpl w:val="70B0A152"/>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EC633E"/>
    <w:multiLevelType w:val="multilevel"/>
    <w:tmpl w:val="247AE76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212295D"/>
    <w:multiLevelType w:val="hybridMultilevel"/>
    <w:tmpl w:val="101C5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A8728C"/>
    <w:multiLevelType w:val="hybridMultilevel"/>
    <w:tmpl w:val="4E4E6B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F62681"/>
    <w:multiLevelType w:val="hybridMultilevel"/>
    <w:tmpl w:val="93F24A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281EAA"/>
    <w:multiLevelType w:val="hybridMultilevel"/>
    <w:tmpl w:val="20001CF8"/>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8200B9"/>
    <w:multiLevelType w:val="hybridMultilevel"/>
    <w:tmpl w:val="D6BA21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3EC79DC"/>
    <w:multiLevelType w:val="hybridMultilevel"/>
    <w:tmpl w:val="796CC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41073B"/>
    <w:multiLevelType w:val="multilevel"/>
    <w:tmpl w:val="41E6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C152D9"/>
    <w:multiLevelType w:val="multilevel"/>
    <w:tmpl w:val="4B94BED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78E65A2C"/>
    <w:multiLevelType w:val="hybridMultilevel"/>
    <w:tmpl w:val="315C24AC"/>
    <w:lvl w:ilvl="0" w:tplc="91BC5C68">
      <w:start w:val="1"/>
      <w:numFmt w:val="bullet"/>
      <w:lvlText w:val=""/>
      <w:lvlJc w:val="left"/>
      <w:pPr>
        <w:ind w:left="227" w:hanging="227"/>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9B14F14"/>
    <w:multiLevelType w:val="hybridMultilevel"/>
    <w:tmpl w:val="CE0AF73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BA95CA0"/>
    <w:multiLevelType w:val="multilevel"/>
    <w:tmpl w:val="42DC47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75689762">
    <w:abstractNumId w:val="16"/>
  </w:num>
  <w:num w:numId="2" w16cid:durableId="948783243">
    <w:abstractNumId w:val="7"/>
  </w:num>
  <w:num w:numId="3" w16cid:durableId="904486692">
    <w:abstractNumId w:val="15"/>
  </w:num>
  <w:num w:numId="4" w16cid:durableId="991058331">
    <w:abstractNumId w:val="18"/>
  </w:num>
  <w:num w:numId="5" w16cid:durableId="1468164112">
    <w:abstractNumId w:val="20"/>
  </w:num>
  <w:num w:numId="6" w16cid:durableId="520976202">
    <w:abstractNumId w:val="4"/>
  </w:num>
  <w:num w:numId="7" w16cid:durableId="1647663163">
    <w:abstractNumId w:val="6"/>
  </w:num>
  <w:num w:numId="8" w16cid:durableId="78717773">
    <w:abstractNumId w:val="0"/>
  </w:num>
  <w:num w:numId="9" w16cid:durableId="22177013">
    <w:abstractNumId w:val="17"/>
  </w:num>
  <w:num w:numId="10" w16cid:durableId="2077629668">
    <w:abstractNumId w:val="3"/>
  </w:num>
  <w:num w:numId="11" w16cid:durableId="720518071">
    <w:abstractNumId w:val="11"/>
  </w:num>
  <w:num w:numId="12" w16cid:durableId="865944059">
    <w:abstractNumId w:val="25"/>
  </w:num>
  <w:num w:numId="13" w16cid:durableId="1752501414">
    <w:abstractNumId w:val="26"/>
  </w:num>
  <w:num w:numId="14" w16cid:durableId="1469322235">
    <w:abstractNumId w:val="9"/>
  </w:num>
  <w:num w:numId="15" w16cid:durableId="1630208403">
    <w:abstractNumId w:val="13"/>
  </w:num>
  <w:num w:numId="16" w16cid:durableId="556549556">
    <w:abstractNumId w:val="14"/>
  </w:num>
  <w:num w:numId="17" w16cid:durableId="644434732">
    <w:abstractNumId w:val="1"/>
  </w:num>
  <w:num w:numId="18" w16cid:durableId="1045133409">
    <w:abstractNumId w:val="22"/>
  </w:num>
  <w:num w:numId="19" w16cid:durableId="11154402">
    <w:abstractNumId w:val="8"/>
  </w:num>
  <w:num w:numId="20" w16cid:durableId="1672639954">
    <w:abstractNumId w:val="27"/>
  </w:num>
  <w:num w:numId="21" w16cid:durableId="2087996270">
    <w:abstractNumId w:val="24"/>
  </w:num>
  <w:num w:numId="22" w16cid:durableId="1838424549">
    <w:abstractNumId w:val="21"/>
  </w:num>
  <w:num w:numId="23" w16cid:durableId="253707594">
    <w:abstractNumId w:val="19"/>
  </w:num>
  <w:num w:numId="24" w16cid:durableId="1291790121">
    <w:abstractNumId w:val="23"/>
  </w:num>
  <w:num w:numId="25" w16cid:durableId="1558666739">
    <w:abstractNumId w:val="2"/>
  </w:num>
  <w:num w:numId="26" w16cid:durableId="1998072222">
    <w:abstractNumId w:val="5"/>
  </w:num>
  <w:num w:numId="27" w16cid:durableId="1720007496">
    <w:abstractNumId w:val="10"/>
  </w:num>
  <w:num w:numId="28" w16cid:durableId="717052008">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em-Jan Bijleveld [NIPV]">
    <w15:presenceInfo w15:providerId="AD" w15:userId="S::willem-jan.bijleveld@nipv.nl::f6735a8f-1803-4ece-9f10-14a3d94c5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91"/>
    <w:rsid w:val="000006E8"/>
    <w:rsid w:val="000014A9"/>
    <w:rsid w:val="00001E3F"/>
    <w:rsid w:val="0000354A"/>
    <w:rsid w:val="00004454"/>
    <w:rsid w:val="00006276"/>
    <w:rsid w:val="00011F91"/>
    <w:rsid w:val="000120CA"/>
    <w:rsid w:val="0001348B"/>
    <w:rsid w:val="000145D0"/>
    <w:rsid w:val="00015A49"/>
    <w:rsid w:val="00015E19"/>
    <w:rsid w:val="00016C40"/>
    <w:rsid w:val="00021067"/>
    <w:rsid w:val="000232B4"/>
    <w:rsid w:val="00023DCC"/>
    <w:rsid w:val="00023DD4"/>
    <w:rsid w:val="000250EA"/>
    <w:rsid w:val="00025D06"/>
    <w:rsid w:val="000274B1"/>
    <w:rsid w:val="000274E3"/>
    <w:rsid w:val="0003191F"/>
    <w:rsid w:val="000350BC"/>
    <w:rsid w:val="00035B21"/>
    <w:rsid w:val="000365A9"/>
    <w:rsid w:val="00036CA9"/>
    <w:rsid w:val="00040F1F"/>
    <w:rsid w:val="000413D9"/>
    <w:rsid w:val="00041B5D"/>
    <w:rsid w:val="00043838"/>
    <w:rsid w:val="000450AB"/>
    <w:rsid w:val="00047B29"/>
    <w:rsid w:val="00047D48"/>
    <w:rsid w:val="000522D7"/>
    <w:rsid w:val="00055239"/>
    <w:rsid w:val="000558C5"/>
    <w:rsid w:val="00055D64"/>
    <w:rsid w:val="00061068"/>
    <w:rsid w:val="00061D42"/>
    <w:rsid w:val="00062CF6"/>
    <w:rsid w:val="0006445B"/>
    <w:rsid w:val="0006485E"/>
    <w:rsid w:val="00064ED6"/>
    <w:rsid w:val="00065627"/>
    <w:rsid w:val="0007252F"/>
    <w:rsid w:val="0007276D"/>
    <w:rsid w:val="00072BB1"/>
    <w:rsid w:val="00073817"/>
    <w:rsid w:val="000800A6"/>
    <w:rsid w:val="00080E67"/>
    <w:rsid w:val="00081450"/>
    <w:rsid w:val="00081A7E"/>
    <w:rsid w:val="000820F3"/>
    <w:rsid w:val="000827CB"/>
    <w:rsid w:val="0008291A"/>
    <w:rsid w:val="00083CF3"/>
    <w:rsid w:val="00084EC3"/>
    <w:rsid w:val="00086393"/>
    <w:rsid w:val="00086EB8"/>
    <w:rsid w:val="000872CF"/>
    <w:rsid w:val="00087C8E"/>
    <w:rsid w:val="00087F11"/>
    <w:rsid w:val="000928B5"/>
    <w:rsid w:val="00092E1D"/>
    <w:rsid w:val="00093ABD"/>
    <w:rsid w:val="00093F41"/>
    <w:rsid w:val="000A0901"/>
    <w:rsid w:val="000A0EB6"/>
    <w:rsid w:val="000A144E"/>
    <w:rsid w:val="000A14BC"/>
    <w:rsid w:val="000A4326"/>
    <w:rsid w:val="000A4E5A"/>
    <w:rsid w:val="000A593D"/>
    <w:rsid w:val="000A6F6D"/>
    <w:rsid w:val="000B02F6"/>
    <w:rsid w:val="000B11C3"/>
    <w:rsid w:val="000B2A60"/>
    <w:rsid w:val="000B2E39"/>
    <w:rsid w:val="000B432F"/>
    <w:rsid w:val="000B4BD4"/>
    <w:rsid w:val="000B5736"/>
    <w:rsid w:val="000C11F1"/>
    <w:rsid w:val="000C256A"/>
    <w:rsid w:val="000C4E13"/>
    <w:rsid w:val="000C50DD"/>
    <w:rsid w:val="000C5729"/>
    <w:rsid w:val="000C5E55"/>
    <w:rsid w:val="000C6AE3"/>
    <w:rsid w:val="000D0A49"/>
    <w:rsid w:val="000D338F"/>
    <w:rsid w:val="000D349C"/>
    <w:rsid w:val="000D34C5"/>
    <w:rsid w:val="000D5C00"/>
    <w:rsid w:val="000D66FB"/>
    <w:rsid w:val="000E094D"/>
    <w:rsid w:val="000E1912"/>
    <w:rsid w:val="000E25E9"/>
    <w:rsid w:val="000E265C"/>
    <w:rsid w:val="000E2D4E"/>
    <w:rsid w:val="000E3316"/>
    <w:rsid w:val="000E3CEA"/>
    <w:rsid w:val="000E4BA0"/>
    <w:rsid w:val="000E61F2"/>
    <w:rsid w:val="000E7304"/>
    <w:rsid w:val="000F18CC"/>
    <w:rsid w:val="000F3AE0"/>
    <w:rsid w:val="000F3B90"/>
    <w:rsid w:val="000F4093"/>
    <w:rsid w:val="000F4C80"/>
    <w:rsid w:val="000F4CDB"/>
    <w:rsid w:val="000F5019"/>
    <w:rsid w:val="000F53EB"/>
    <w:rsid w:val="000F544D"/>
    <w:rsid w:val="000F5764"/>
    <w:rsid w:val="000F672A"/>
    <w:rsid w:val="000F6878"/>
    <w:rsid w:val="000F777B"/>
    <w:rsid w:val="00101668"/>
    <w:rsid w:val="00101AB7"/>
    <w:rsid w:val="00104A4E"/>
    <w:rsid w:val="00104DC6"/>
    <w:rsid w:val="0010635E"/>
    <w:rsid w:val="001077B6"/>
    <w:rsid w:val="00112DFD"/>
    <w:rsid w:val="00113052"/>
    <w:rsid w:val="00113B15"/>
    <w:rsid w:val="00113EAA"/>
    <w:rsid w:val="00115463"/>
    <w:rsid w:val="00115A19"/>
    <w:rsid w:val="00115EF3"/>
    <w:rsid w:val="00116E31"/>
    <w:rsid w:val="001170F9"/>
    <w:rsid w:val="0011766F"/>
    <w:rsid w:val="0012045B"/>
    <w:rsid w:val="001209DA"/>
    <w:rsid w:val="00122544"/>
    <w:rsid w:val="00122E6C"/>
    <w:rsid w:val="00123421"/>
    <w:rsid w:val="00124715"/>
    <w:rsid w:val="00125FBF"/>
    <w:rsid w:val="00127052"/>
    <w:rsid w:val="00127CB2"/>
    <w:rsid w:val="00130891"/>
    <w:rsid w:val="001317AA"/>
    <w:rsid w:val="001335FD"/>
    <w:rsid w:val="0013638E"/>
    <w:rsid w:val="0014000C"/>
    <w:rsid w:val="0014024F"/>
    <w:rsid w:val="0014181D"/>
    <w:rsid w:val="00142CBE"/>
    <w:rsid w:val="00144EE1"/>
    <w:rsid w:val="00146C72"/>
    <w:rsid w:val="001527B4"/>
    <w:rsid w:val="00152F1E"/>
    <w:rsid w:val="001533C7"/>
    <w:rsid w:val="00154ED8"/>
    <w:rsid w:val="0015681B"/>
    <w:rsid w:val="00156E47"/>
    <w:rsid w:val="00160096"/>
    <w:rsid w:val="00160D03"/>
    <w:rsid w:val="00162034"/>
    <w:rsid w:val="00162473"/>
    <w:rsid w:val="00162DB8"/>
    <w:rsid w:val="00162F60"/>
    <w:rsid w:val="00167EB1"/>
    <w:rsid w:val="001710A2"/>
    <w:rsid w:val="001738E5"/>
    <w:rsid w:val="0017555B"/>
    <w:rsid w:val="00176AA1"/>
    <w:rsid w:val="001775DE"/>
    <w:rsid w:val="001807BB"/>
    <w:rsid w:val="00181601"/>
    <w:rsid w:val="00181AEA"/>
    <w:rsid w:val="00183117"/>
    <w:rsid w:val="0018657B"/>
    <w:rsid w:val="00187D1E"/>
    <w:rsid w:val="00193683"/>
    <w:rsid w:val="00196673"/>
    <w:rsid w:val="001972D5"/>
    <w:rsid w:val="001974EC"/>
    <w:rsid w:val="00197B97"/>
    <w:rsid w:val="001A16C4"/>
    <w:rsid w:val="001A1FD9"/>
    <w:rsid w:val="001A25A3"/>
    <w:rsid w:val="001A2898"/>
    <w:rsid w:val="001A3604"/>
    <w:rsid w:val="001A4527"/>
    <w:rsid w:val="001A5069"/>
    <w:rsid w:val="001A5B96"/>
    <w:rsid w:val="001A63A8"/>
    <w:rsid w:val="001A6961"/>
    <w:rsid w:val="001B0946"/>
    <w:rsid w:val="001B28FA"/>
    <w:rsid w:val="001B2DAD"/>
    <w:rsid w:val="001B6A8B"/>
    <w:rsid w:val="001B6C6A"/>
    <w:rsid w:val="001B7B28"/>
    <w:rsid w:val="001C00EA"/>
    <w:rsid w:val="001C1510"/>
    <w:rsid w:val="001C19CF"/>
    <w:rsid w:val="001C421E"/>
    <w:rsid w:val="001C56E8"/>
    <w:rsid w:val="001C688A"/>
    <w:rsid w:val="001D1280"/>
    <w:rsid w:val="001D202A"/>
    <w:rsid w:val="001D4625"/>
    <w:rsid w:val="001D5400"/>
    <w:rsid w:val="001D5795"/>
    <w:rsid w:val="001D621C"/>
    <w:rsid w:val="001D7F33"/>
    <w:rsid w:val="001E007E"/>
    <w:rsid w:val="001E0DD8"/>
    <w:rsid w:val="001E1205"/>
    <w:rsid w:val="001E121E"/>
    <w:rsid w:val="001E162D"/>
    <w:rsid w:val="001E1C37"/>
    <w:rsid w:val="001E3377"/>
    <w:rsid w:val="001E5B03"/>
    <w:rsid w:val="001E72B5"/>
    <w:rsid w:val="001F2895"/>
    <w:rsid w:val="001F32F7"/>
    <w:rsid w:val="00200586"/>
    <w:rsid w:val="0020063F"/>
    <w:rsid w:val="00200D63"/>
    <w:rsid w:val="00201DC9"/>
    <w:rsid w:val="002025B9"/>
    <w:rsid w:val="00203490"/>
    <w:rsid w:val="00203C2E"/>
    <w:rsid w:val="00204FC0"/>
    <w:rsid w:val="002054AF"/>
    <w:rsid w:val="002056BB"/>
    <w:rsid w:val="00211173"/>
    <w:rsid w:val="0021179D"/>
    <w:rsid w:val="0021195A"/>
    <w:rsid w:val="00211BC3"/>
    <w:rsid w:val="00215815"/>
    <w:rsid w:val="00221003"/>
    <w:rsid w:val="002215ED"/>
    <w:rsid w:val="00221A7A"/>
    <w:rsid w:val="002228FA"/>
    <w:rsid w:val="002237D1"/>
    <w:rsid w:val="00226220"/>
    <w:rsid w:val="00226CF4"/>
    <w:rsid w:val="002271EB"/>
    <w:rsid w:val="002272EB"/>
    <w:rsid w:val="0023004F"/>
    <w:rsid w:val="00230F93"/>
    <w:rsid w:val="00232F9D"/>
    <w:rsid w:val="00233BCA"/>
    <w:rsid w:val="00233E62"/>
    <w:rsid w:val="00234324"/>
    <w:rsid w:val="002351A8"/>
    <w:rsid w:val="00236322"/>
    <w:rsid w:val="00236747"/>
    <w:rsid w:val="00240D4B"/>
    <w:rsid w:val="0024285D"/>
    <w:rsid w:val="002429EF"/>
    <w:rsid w:val="00244EA9"/>
    <w:rsid w:val="00245369"/>
    <w:rsid w:val="002516B3"/>
    <w:rsid w:val="0025180C"/>
    <w:rsid w:val="00251FFE"/>
    <w:rsid w:val="00255FEC"/>
    <w:rsid w:val="0025730B"/>
    <w:rsid w:val="00262145"/>
    <w:rsid w:val="0026325E"/>
    <w:rsid w:val="00265D64"/>
    <w:rsid w:val="00271787"/>
    <w:rsid w:val="00272804"/>
    <w:rsid w:val="00273465"/>
    <w:rsid w:val="002735C0"/>
    <w:rsid w:val="0027427E"/>
    <w:rsid w:val="002777F3"/>
    <w:rsid w:val="00277B29"/>
    <w:rsid w:val="00280D0A"/>
    <w:rsid w:val="0028191F"/>
    <w:rsid w:val="00281B4D"/>
    <w:rsid w:val="00281BD0"/>
    <w:rsid w:val="00285F9D"/>
    <w:rsid w:val="0028620C"/>
    <w:rsid w:val="00291633"/>
    <w:rsid w:val="002933D7"/>
    <w:rsid w:val="0029462D"/>
    <w:rsid w:val="00294D32"/>
    <w:rsid w:val="00295F0B"/>
    <w:rsid w:val="00297675"/>
    <w:rsid w:val="00297748"/>
    <w:rsid w:val="002A0B73"/>
    <w:rsid w:val="002A13EA"/>
    <w:rsid w:val="002A1B0F"/>
    <w:rsid w:val="002A3C1C"/>
    <w:rsid w:val="002A4E31"/>
    <w:rsid w:val="002A78B2"/>
    <w:rsid w:val="002A7B1C"/>
    <w:rsid w:val="002B11D1"/>
    <w:rsid w:val="002B1252"/>
    <w:rsid w:val="002B3390"/>
    <w:rsid w:val="002B38F6"/>
    <w:rsid w:val="002B7DEB"/>
    <w:rsid w:val="002C1119"/>
    <w:rsid w:val="002C1C10"/>
    <w:rsid w:val="002C234B"/>
    <w:rsid w:val="002C59B8"/>
    <w:rsid w:val="002C6421"/>
    <w:rsid w:val="002C7928"/>
    <w:rsid w:val="002D090E"/>
    <w:rsid w:val="002D121C"/>
    <w:rsid w:val="002D3296"/>
    <w:rsid w:val="002D40C4"/>
    <w:rsid w:val="002D520E"/>
    <w:rsid w:val="002D5271"/>
    <w:rsid w:val="002D6D10"/>
    <w:rsid w:val="002E1CC4"/>
    <w:rsid w:val="002E24F0"/>
    <w:rsid w:val="002F19BF"/>
    <w:rsid w:val="002F53FE"/>
    <w:rsid w:val="002F5610"/>
    <w:rsid w:val="002F5CA8"/>
    <w:rsid w:val="002F78FD"/>
    <w:rsid w:val="002F7F52"/>
    <w:rsid w:val="00300CB8"/>
    <w:rsid w:val="003010A7"/>
    <w:rsid w:val="003031DD"/>
    <w:rsid w:val="00303A59"/>
    <w:rsid w:val="003104DB"/>
    <w:rsid w:val="003114E7"/>
    <w:rsid w:val="00313832"/>
    <w:rsid w:val="00315240"/>
    <w:rsid w:val="0031553F"/>
    <w:rsid w:val="0031719F"/>
    <w:rsid w:val="0032022E"/>
    <w:rsid w:val="00320E70"/>
    <w:rsid w:val="0032115A"/>
    <w:rsid w:val="00323333"/>
    <w:rsid w:val="0032338B"/>
    <w:rsid w:val="00323949"/>
    <w:rsid w:val="003239E7"/>
    <w:rsid w:val="00325886"/>
    <w:rsid w:val="00326BBA"/>
    <w:rsid w:val="003272D4"/>
    <w:rsid w:val="003318D0"/>
    <w:rsid w:val="00332AEB"/>
    <w:rsid w:val="00333CAE"/>
    <w:rsid w:val="00344343"/>
    <w:rsid w:val="0034458D"/>
    <w:rsid w:val="00344A26"/>
    <w:rsid w:val="00345465"/>
    <w:rsid w:val="0034613F"/>
    <w:rsid w:val="00346862"/>
    <w:rsid w:val="00346CAC"/>
    <w:rsid w:val="00346FB7"/>
    <w:rsid w:val="0034709B"/>
    <w:rsid w:val="003472B8"/>
    <w:rsid w:val="00347372"/>
    <w:rsid w:val="00347633"/>
    <w:rsid w:val="00347785"/>
    <w:rsid w:val="003510F3"/>
    <w:rsid w:val="00351F06"/>
    <w:rsid w:val="00353613"/>
    <w:rsid w:val="00356A4D"/>
    <w:rsid w:val="00357377"/>
    <w:rsid w:val="0035781F"/>
    <w:rsid w:val="00360B6A"/>
    <w:rsid w:val="0036168E"/>
    <w:rsid w:val="00365879"/>
    <w:rsid w:val="00370CCD"/>
    <w:rsid w:val="0037111B"/>
    <w:rsid w:val="00371996"/>
    <w:rsid w:val="0037281B"/>
    <w:rsid w:val="00374A1C"/>
    <w:rsid w:val="00374BE3"/>
    <w:rsid w:val="003750AF"/>
    <w:rsid w:val="0038279C"/>
    <w:rsid w:val="00382DC4"/>
    <w:rsid w:val="003832A8"/>
    <w:rsid w:val="0038739C"/>
    <w:rsid w:val="00387BCC"/>
    <w:rsid w:val="00387F15"/>
    <w:rsid w:val="003909A6"/>
    <w:rsid w:val="00391CF8"/>
    <w:rsid w:val="003922EB"/>
    <w:rsid w:val="00394166"/>
    <w:rsid w:val="003944A4"/>
    <w:rsid w:val="00395503"/>
    <w:rsid w:val="0039591A"/>
    <w:rsid w:val="00395C03"/>
    <w:rsid w:val="003A2EDD"/>
    <w:rsid w:val="003A4645"/>
    <w:rsid w:val="003A653D"/>
    <w:rsid w:val="003B00AF"/>
    <w:rsid w:val="003B05FB"/>
    <w:rsid w:val="003B0E23"/>
    <w:rsid w:val="003B2A7F"/>
    <w:rsid w:val="003B3CE4"/>
    <w:rsid w:val="003B57D8"/>
    <w:rsid w:val="003C1DCA"/>
    <w:rsid w:val="003C2CAF"/>
    <w:rsid w:val="003C2DE6"/>
    <w:rsid w:val="003D0240"/>
    <w:rsid w:val="003D0316"/>
    <w:rsid w:val="003D1C36"/>
    <w:rsid w:val="003D24BC"/>
    <w:rsid w:val="003E06C4"/>
    <w:rsid w:val="003E1F85"/>
    <w:rsid w:val="003E2233"/>
    <w:rsid w:val="003E31A5"/>
    <w:rsid w:val="003E6266"/>
    <w:rsid w:val="003F06DA"/>
    <w:rsid w:val="003F1636"/>
    <w:rsid w:val="003F2A5E"/>
    <w:rsid w:val="003F37E4"/>
    <w:rsid w:val="003F4494"/>
    <w:rsid w:val="003F6676"/>
    <w:rsid w:val="003F6844"/>
    <w:rsid w:val="003F6A05"/>
    <w:rsid w:val="003F6E44"/>
    <w:rsid w:val="003F7D3C"/>
    <w:rsid w:val="004037FE"/>
    <w:rsid w:val="00404822"/>
    <w:rsid w:val="0040539C"/>
    <w:rsid w:val="00407333"/>
    <w:rsid w:val="00410BD7"/>
    <w:rsid w:val="00410D4B"/>
    <w:rsid w:val="00412A81"/>
    <w:rsid w:val="00412B89"/>
    <w:rsid w:val="00412C75"/>
    <w:rsid w:val="00412F79"/>
    <w:rsid w:val="00415463"/>
    <w:rsid w:val="00415705"/>
    <w:rsid w:val="004158B7"/>
    <w:rsid w:val="00415B92"/>
    <w:rsid w:val="00417BEF"/>
    <w:rsid w:val="00417E76"/>
    <w:rsid w:val="00421516"/>
    <w:rsid w:val="00421EF7"/>
    <w:rsid w:val="00422C77"/>
    <w:rsid w:val="004247FB"/>
    <w:rsid w:val="004265C0"/>
    <w:rsid w:val="00430FDD"/>
    <w:rsid w:val="004318D0"/>
    <w:rsid w:val="00431DE9"/>
    <w:rsid w:val="004324B9"/>
    <w:rsid w:val="00433B1C"/>
    <w:rsid w:val="004344FF"/>
    <w:rsid w:val="004345A1"/>
    <w:rsid w:val="00434AD1"/>
    <w:rsid w:val="00434D5B"/>
    <w:rsid w:val="004368CD"/>
    <w:rsid w:val="004369F7"/>
    <w:rsid w:val="00436F16"/>
    <w:rsid w:val="004376FB"/>
    <w:rsid w:val="00437A00"/>
    <w:rsid w:val="00445EA3"/>
    <w:rsid w:val="004460AB"/>
    <w:rsid w:val="00451280"/>
    <w:rsid w:val="0045228F"/>
    <w:rsid w:val="004524E6"/>
    <w:rsid w:val="004526B4"/>
    <w:rsid w:val="00460409"/>
    <w:rsid w:val="00461740"/>
    <w:rsid w:val="00462D03"/>
    <w:rsid w:val="00462F93"/>
    <w:rsid w:val="00463A28"/>
    <w:rsid w:val="00465C6D"/>
    <w:rsid w:val="00465D10"/>
    <w:rsid w:val="00471C41"/>
    <w:rsid w:val="0047352B"/>
    <w:rsid w:val="00473572"/>
    <w:rsid w:val="00473BC0"/>
    <w:rsid w:val="00474EBB"/>
    <w:rsid w:val="00476D1F"/>
    <w:rsid w:val="004812EF"/>
    <w:rsid w:val="004826E7"/>
    <w:rsid w:val="00484E21"/>
    <w:rsid w:val="0048506C"/>
    <w:rsid w:val="0048535C"/>
    <w:rsid w:val="00486323"/>
    <w:rsid w:val="00487A33"/>
    <w:rsid w:val="004958D0"/>
    <w:rsid w:val="00495946"/>
    <w:rsid w:val="004968FB"/>
    <w:rsid w:val="00496AEF"/>
    <w:rsid w:val="00496D73"/>
    <w:rsid w:val="00496FEF"/>
    <w:rsid w:val="004A3B77"/>
    <w:rsid w:val="004B0139"/>
    <w:rsid w:val="004B15F4"/>
    <w:rsid w:val="004B1837"/>
    <w:rsid w:val="004B1915"/>
    <w:rsid w:val="004B2EEE"/>
    <w:rsid w:val="004B37F0"/>
    <w:rsid w:val="004B40E1"/>
    <w:rsid w:val="004B577B"/>
    <w:rsid w:val="004B78F5"/>
    <w:rsid w:val="004C1A08"/>
    <w:rsid w:val="004C1C24"/>
    <w:rsid w:val="004C1D70"/>
    <w:rsid w:val="004C49E4"/>
    <w:rsid w:val="004D0170"/>
    <w:rsid w:val="004D3780"/>
    <w:rsid w:val="004D3846"/>
    <w:rsid w:val="004D4084"/>
    <w:rsid w:val="004D6258"/>
    <w:rsid w:val="004D72DD"/>
    <w:rsid w:val="004D73F6"/>
    <w:rsid w:val="004E4F68"/>
    <w:rsid w:val="004E531F"/>
    <w:rsid w:val="004E543A"/>
    <w:rsid w:val="004E59CA"/>
    <w:rsid w:val="004F0A1F"/>
    <w:rsid w:val="004F0FE0"/>
    <w:rsid w:val="004F1B26"/>
    <w:rsid w:val="004F1D0D"/>
    <w:rsid w:val="004F1E96"/>
    <w:rsid w:val="004F2BC5"/>
    <w:rsid w:val="004F31BA"/>
    <w:rsid w:val="004F31C1"/>
    <w:rsid w:val="004F3D2F"/>
    <w:rsid w:val="004F3F49"/>
    <w:rsid w:val="004F4C64"/>
    <w:rsid w:val="004F7FA5"/>
    <w:rsid w:val="00500113"/>
    <w:rsid w:val="005003BD"/>
    <w:rsid w:val="00500E17"/>
    <w:rsid w:val="005043C1"/>
    <w:rsid w:val="00505BD9"/>
    <w:rsid w:val="0050766E"/>
    <w:rsid w:val="00507E41"/>
    <w:rsid w:val="00511FEB"/>
    <w:rsid w:val="005153E6"/>
    <w:rsid w:val="00515C73"/>
    <w:rsid w:val="005160E8"/>
    <w:rsid w:val="00516C56"/>
    <w:rsid w:val="00517AFC"/>
    <w:rsid w:val="005202A3"/>
    <w:rsid w:val="00520E04"/>
    <w:rsid w:val="00523DCF"/>
    <w:rsid w:val="005240B4"/>
    <w:rsid w:val="00524B5F"/>
    <w:rsid w:val="00526E8D"/>
    <w:rsid w:val="00527DD0"/>
    <w:rsid w:val="00532142"/>
    <w:rsid w:val="00532915"/>
    <w:rsid w:val="0053561B"/>
    <w:rsid w:val="0053638C"/>
    <w:rsid w:val="005369DC"/>
    <w:rsid w:val="00536DAB"/>
    <w:rsid w:val="00537C76"/>
    <w:rsid w:val="005421F5"/>
    <w:rsid w:val="0054286F"/>
    <w:rsid w:val="00545F07"/>
    <w:rsid w:val="005469E4"/>
    <w:rsid w:val="005470A4"/>
    <w:rsid w:val="00547F16"/>
    <w:rsid w:val="00556EE8"/>
    <w:rsid w:val="00560709"/>
    <w:rsid w:val="00560E40"/>
    <w:rsid w:val="005614B8"/>
    <w:rsid w:val="00561555"/>
    <w:rsid w:val="005620B6"/>
    <w:rsid w:val="00562B11"/>
    <w:rsid w:val="00564601"/>
    <w:rsid w:val="00566117"/>
    <w:rsid w:val="005672CD"/>
    <w:rsid w:val="005676DE"/>
    <w:rsid w:val="00570D0D"/>
    <w:rsid w:val="0057216B"/>
    <w:rsid w:val="00572FE0"/>
    <w:rsid w:val="005764C7"/>
    <w:rsid w:val="00581892"/>
    <w:rsid w:val="00581B05"/>
    <w:rsid w:val="00582DC0"/>
    <w:rsid w:val="005837C5"/>
    <w:rsid w:val="00585269"/>
    <w:rsid w:val="0059263C"/>
    <w:rsid w:val="00593949"/>
    <w:rsid w:val="00594195"/>
    <w:rsid w:val="005956C1"/>
    <w:rsid w:val="005966D8"/>
    <w:rsid w:val="005A04EC"/>
    <w:rsid w:val="005A3729"/>
    <w:rsid w:val="005A3C01"/>
    <w:rsid w:val="005A5F26"/>
    <w:rsid w:val="005B1DEA"/>
    <w:rsid w:val="005B317D"/>
    <w:rsid w:val="005B31BD"/>
    <w:rsid w:val="005B3360"/>
    <w:rsid w:val="005B3979"/>
    <w:rsid w:val="005B406A"/>
    <w:rsid w:val="005C0B8A"/>
    <w:rsid w:val="005C1253"/>
    <w:rsid w:val="005C174C"/>
    <w:rsid w:val="005C274C"/>
    <w:rsid w:val="005C520B"/>
    <w:rsid w:val="005C607F"/>
    <w:rsid w:val="005C6913"/>
    <w:rsid w:val="005C6D63"/>
    <w:rsid w:val="005D10F5"/>
    <w:rsid w:val="005D1583"/>
    <w:rsid w:val="005D2B7F"/>
    <w:rsid w:val="005D5DBD"/>
    <w:rsid w:val="005D655E"/>
    <w:rsid w:val="005D75AE"/>
    <w:rsid w:val="005E2647"/>
    <w:rsid w:val="005E26D9"/>
    <w:rsid w:val="005E2E1C"/>
    <w:rsid w:val="005E3DC0"/>
    <w:rsid w:val="005E521A"/>
    <w:rsid w:val="005E58A0"/>
    <w:rsid w:val="005E5EE4"/>
    <w:rsid w:val="005E6299"/>
    <w:rsid w:val="005E6D79"/>
    <w:rsid w:val="005F0610"/>
    <w:rsid w:val="005F2B09"/>
    <w:rsid w:val="005F2FA4"/>
    <w:rsid w:val="005F321D"/>
    <w:rsid w:val="005F423B"/>
    <w:rsid w:val="005F6341"/>
    <w:rsid w:val="005F6BDB"/>
    <w:rsid w:val="005F7168"/>
    <w:rsid w:val="005F7BFA"/>
    <w:rsid w:val="00600B9F"/>
    <w:rsid w:val="00600C30"/>
    <w:rsid w:val="00600C4A"/>
    <w:rsid w:val="0060251D"/>
    <w:rsid w:val="00602E79"/>
    <w:rsid w:val="00603258"/>
    <w:rsid w:val="00603499"/>
    <w:rsid w:val="00605701"/>
    <w:rsid w:val="00605A86"/>
    <w:rsid w:val="006067B8"/>
    <w:rsid w:val="00607DF9"/>
    <w:rsid w:val="006142BE"/>
    <w:rsid w:val="006155B7"/>
    <w:rsid w:val="00622300"/>
    <w:rsid w:val="006233CC"/>
    <w:rsid w:val="00625886"/>
    <w:rsid w:val="00626E20"/>
    <w:rsid w:val="00631BAF"/>
    <w:rsid w:val="006327D1"/>
    <w:rsid w:val="00632C3F"/>
    <w:rsid w:val="00634FA5"/>
    <w:rsid w:val="00635632"/>
    <w:rsid w:val="006376DD"/>
    <w:rsid w:val="00637EB7"/>
    <w:rsid w:val="006424CF"/>
    <w:rsid w:val="00643695"/>
    <w:rsid w:val="00643A5B"/>
    <w:rsid w:val="00643D14"/>
    <w:rsid w:val="006450F1"/>
    <w:rsid w:val="00647397"/>
    <w:rsid w:val="00650FF2"/>
    <w:rsid w:val="006511AE"/>
    <w:rsid w:val="0065246B"/>
    <w:rsid w:val="00654729"/>
    <w:rsid w:val="00656412"/>
    <w:rsid w:val="00656CED"/>
    <w:rsid w:val="00657922"/>
    <w:rsid w:val="006601AC"/>
    <w:rsid w:val="00660BDB"/>
    <w:rsid w:val="00662EB4"/>
    <w:rsid w:val="00663587"/>
    <w:rsid w:val="006635C9"/>
    <w:rsid w:val="006640B6"/>
    <w:rsid w:val="00664539"/>
    <w:rsid w:val="006646FF"/>
    <w:rsid w:val="006649C2"/>
    <w:rsid w:val="006653C8"/>
    <w:rsid w:val="00666191"/>
    <w:rsid w:val="00666235"/>
    <w:rsid w:val="00666CD1"/>
    <w:rsid w:val="00667460"/>
    <w:rsid w:val="006674F7"/>
    <w:rsid w:val="006675DB"/>
    <w:rsid w:val="00667E53"/>
    <w:rsid w:val="00670F4C"/>
    <w:rsid w:val="00672200"/>
    <w:rsid w:val="006725FC"/>
    <w:rsid w:val="00673805"/>
    <w:rsid w:val="00673FCE"/>
    <w:rsid w:val="00674D98"/>
    <w:rsid w:val="006751F2"/>
    <w:rsid w:val="006753E4"/>
    <w:rsid w:val="006808DB"/>
    <w:rsid w:val="006847A0"/>
    <w:rsid w:val="00684F54"/>
    <w:rsid w:val="006855D6"/>
    <w:rsid w:val="006856DA"/>
    <w:rsid w:val="00685DEB"/>
    <w:rsid w:val="00685E58"/>
    <w:rsid w:val="00686433"/>
    <w:rsid w:val="00686B64"/>
    <w:rsid w:val="006872D2"/>
    <w:rsid w:val="00687D20"/>
    <w:rsid w:val="00690EA2"/>
    <w:rsid w:val="0069152A"/>
    <w:rsid w:val="00691D20"/>
    <w:rsid w:val="00692023"/>
    <w:rsid w:val="0069306D"/>
    <w:rsid w:val="00693501"/>
    <w:rsid w:val="00693FAC"/>
    <w:rsid w:val="006973EF"/>
    <w:rsid w:val="006A0927"/>
    <w:rsid w:val="006A11F2"/>
    <w:rsid w:val="006A2D26"/>
    <w:rsid w:val="006A490B"/>
    <w:rsid w:val="006A7F46"/>
    <w:rsid w:val="006B02EF"/>
    <w:rsid w:val="006B12D8"/>
    <w:rsid w:val="006B14F3"/>
    <w:rsid w:val="006B1B7E"/>
    <w:rsid w:val="006B2E4E"/>
    <w:rsid w:val="006B66B2"/>
    <w:rsid w:val="006B6880"/>
    <w:rsid w:val="006C036E"/>
    <w:rsid w:val="006C11D4"/>
    <w:rsid w:val="006C1C14"/>
    <w:rsid w:val="006C3B57"/>
    <w:rsid w:val="006C54EA"/>
    <w:rsid w:val="006D01F3"/>
    <w:rsid w:val="006D11F2"/>
    <w:rsid w:val="006D1698"/>
    <w:rsid w:val="006D1BA0"/>
    <w:rsid w:val="006D1FEB"/>
    <w:rsid w:val="006D28FC"/>
    <w:rsid w:val="006D620B"/>
    <w:rsid w:val="006D66A1"/>
    <w:rsid w:val="006D680D"/>
    <w:rsid w:val="006D7180"/>
    <w:rsid w:val="006DBAD5"/>
    <w:rsid w:val="006E1C0A"/>
    <w:rsid w:val="006E1D75"/>
    <w:rsid w:val="006E2203"/>
    <w:rsid w:val="006E2315"/>
    <w:rsid w:val="006E338D"/>
    <w:rsid w:val="006E4B4A"/>
    <w:rsid w:val="006E537D"/>
    <w:rsid w:val="006E5D73"/>
    <w:rsid w:val="006F2BA5"/>
    <w:rsid w:val="006F3294"/>
    <w:rsid w:val="006F37E3"/>
    <w:rsid w:val="006F392F"/>
    <w:rsid w:val="006F6F80"/>
    <w:rsid w:val="006F7C06"/>
    <w:rsid w:val="0070035C"/>
    <w:rsid w:val="00701ED8"/>
    <w:rsid w:val="0070447B"/>
    <w:rsid w:val="007052B4"/>
    <w:rsid w:val="00705EDB"/>
    <w:rsid w:val="0070719D"/>
    <w:rsid w:val="0070745F"/>
    <w:rsid w:val="00711A58"/>
    <w:rsid w:val="00711C67"/>
    <w:rsid w:val="00712008"/>
    <w:rsid w:val="00714053"/>
    <w:rsid w:val="007142D1"/>
    <w:rsid w:val="0071676A"/>
    <w:rsid w:val="00716C47"/>
    <w:rsid w:val="00716EF9"/>
    <w:rsid w:val="00720146"/>
    <w:rsid w:val="007210C8"/>
    <w:rsid w:val="00724455"/>
    <w:rsid w:val="007265A3"/>
    <w:rsid w:val="0072745C"/>
    <w:rsid w:val="00727FD2"/>
    <w:rsid w:val="00732C9C"/>
    <w:rsid w:val="00732D84"/>
    <w:rsid w:val="00732FB8"/>
    <w:rsid w:val="007334F0"/>
    <w:rsid w:val="00733C20"/>
    <w:rsid w:val="0073515B"/>
    <w:rsid w:val="00736D9D"/>
    <w:rsid w:val="00740022"/>
    <w:rsid w:val="0074235D"/>
    <w:rsid w:val="00742403"/>
    <w:rsid w:val="00746393"/>
    <w:rsid w:val="0074762A"/>
    <w:rsid w:val="00752521"/>
    <w:rsid w:val="00752F9A"/>
    <w:rsid w:val="00753D12"/>
    <w:rsid w:val="007558E5"/>
    <w:rsid w:val="00757165"/>
    <w:rsid w:val="007574DE"/>
    <w:rsid w:val="00757900"/>
    <w:rsid w:val="00757C48"/>
    <w:rsid w:val="0076077C"/>
    <w:rsid w:val="00760A13"/>
    <w:rsid w:val="00761DBC"/>
    <w:rsid w:val="00761DD1"/>
    <w:rsid w:val="00762BBB"/>
    <w:rsid w:val="00763D27"/>
    <w:rsid w:val="007716AE"/>
    <w:rsid w:val="007718D3"/>
    <w:rsid w:val="00772492"/>
    <w:rsid w:val="00772EA3"/>
    <w:rsid w:val="007736CF"/>
    <w:rsid w:val="0077373A"/>
    <w:rsid w:val="007739EA"/>
    <w:rsid w:val="00773E82"/>
    <w:rsid w:val="00780687"/>
    <w:rsid w:val="007809C6"/>
    <w:rsid w:val="007831AD"/>
    <w:rsid w:val="007856BD"/>
    <w:rsid w:val="007858B5"/>
    <w:rsid w:val="00786D68"/>
    <w:rsid w:val="00787045"/>
    <w:rsid w:val="00791819"/>
    <w:rsid w:val="00791CB9"/>
    <w:rsid w:val="0079243A"/>
    <w:rsid w:val="00792F8D"/>
    <w:rsid w:val="00793AFC"/>
    <w:rsid w:val="00793D94"/>
    <w:rsid w:val="00793EE2"/>
    <w:rsid w:val="007940A7"/>
    <w:rsid w:val="00794AE1"/>
    <w:rsid w:val="00796460"/>
    <w:rsid w:val="007A01DA"/>
    <w:rsid w:val="007A0A2E"/>
    <w:rsid w:val="007A1F05"/>
    <w:rsid w:val="007A4D48"/>
    <w:rsid w:val="007A70AF"/>
    <w:rsid w:val="007B0044"/>
    <w:rsid w:val="007B337B"/>
    <w:rsid w:val="007B4434"/>
    <w:rsid w:val="007B525E"/>
    <w:rsid w:val="007B5C96"/>
    <w:rsid w:val="007B6D5F"/>
    <w:rsid w:val="007C1874"/>
    <w:rsid w:val="007C3740"/>
    <w:rsid w:val="007C4DB9"/>
    <w:rsid w:val="007C578E"/>
    <w:rsid w:val="007C5906"/>
    <w:rsid w:val="007C79AA"/>
    <w:rsid w:val="007D15C7"/>
    <w:rsid w:val="007D16CE"/>
    <w:rsid w:val="007D4674"/>
    <w:rsid w:val="007D4A8A"/>
    <w:rsid w:val="007D4B77"/>
    <w:rsid w:val="007D6DC8"/>
    <w:rsid w:val="007D785E"/>
    <w:rsid w:val="007D7B72"/>
    <w:rsid w:val="007E1229"/>
    <w:rsid w:val="007E349F"/>
    <w:rsid w:val="007E37CF"/>
    <w:rsid w:val="007E4717"/>
    <w:rsid w:val="007E4794"/>
    <w:rsid w:val="007E4A4C"/>
    <w:rsid w:val="007E6CDE"/>
    <w:rsid w:val="007E7CE8"/>
    <w:rsid w:val="007E7FB2"/>
    <w:rsid w:val="007F1945"/>
    <w:rsid w:val="007F34FC"/>
    <w:rsid w:val="007F4CBA"/>
    <w:rsid w:val="007F69CC"/>
    <w:rsid w:val="007F71C0"/>
    <w:rsid w:val="00802774"/>
    <w:rsid w:val="008037FA"/>
    <w:rsid w:val="008049B2"/>
    <w:rsid w:val="00806592"/>
    <w:rsid w:val="008074D9"/>
    <w:rsid w:val="008079A7"/>
    <w:rsid w:val="00811097"/>
    <w:rsid w:val="008113FA"/>
    <w:rsid w:val="00813C59"/>
    <w:rsid w:val="008148E9"/>
    <w:rsid w:val="008160BD"/>
    <w:rsid w:val="00816442"/>
    <w:rsid w:val="00816715"/>
    <w:rsid w:val="00817EE2"/>
    <w:rsid w:val="0082123F"/>
    <w:rsid w:val="008212EF"/>
    <w:rsid w:val="008213E3"/>
    <w:rsid w:val="008218AD"/>
    <w:rsid w:val="00821E1C"/>
    <w:rsid w:val="008228D1"/>
    <w:rsid w:val="00823143"/>
    <w:rsid w:val="00823369"/>
    <w:rsid w:val="00825944"/>
    <w:rsid w:val="00825967"/>
    <w:rsid w:val="00825C7C"/>
    <w:rsid w:val="00826C71"/>
    <w:rsid w:val="00827791"/>
    <w:rsid w:val="00831EE8"/>
    <w:rsid w:val="0083201E"/>
    <w:rsid w:val="0083421B"/>
    <w:rsid w:val="0083781F"/>
    <w:rsid w:val="00841245"/>
    <w:rsid w:val="00843FCB"/>
    <w:rsid w:val="00847C50"/>
    <w:rsid w:val="00850DE5"/>
    <w:rsid w:val="00852AD1"/>
    <w:rsid w:val="00852B9B"/>
    <w:rsid w:val="00855816"/>
    <w:rsid w:val="00856544"/>
    <w:rsid w:val="008571A9"/>
    <w:rsid w:val="00857969"/>
    <w:rsid w:val="00857C28"/>
    <w:rsid w:val="00860741"/>
    <w:rsid w:val="008620E2"/>
    <w:rsid w:val="008622C1"/>
    <w:rsid w:val="008628CC"/>
    <w:rsid w:val="00863A32"/>
    <w:rsid w:val="00863EEA"/>
    <w:rsid w:val="0086567A"/>
    <w:rsid w:val="0086724A"/>
    <w:rsid w:val="0086773E"/>
    <w:rsid w:val="008713B7"/>
    <w:rsid w:val="00871CC8"/>
    <w:rsid w:val="00871E42"/>
    <w:rsid w:val="008721D6"/>
    <w:rsid w:val="00872EE9"/>
    <w:rsid w:val="00873B06"/>
    <w:rsid w:val="00874DDF"/>
    <w:rsid w:val="00876654"/>
    <w:rsid w:val="00877745"/>
    <w:rsid w:val="00877A37"/>
    <w:rsid w:val="00881929"/>
    <w:rsid w:val="00881F32"/>
    <w:rsid w:val="008844CF"/>
    <w:rsid w:val="0088467E"/>
    <w:rsid w:val="00884BF0"/>
    <w:rsid w:val="00884C12"/>
    <w:rsid w:val="008851D7"/>
    <w:rsid w:val="008857D1"/>
    <w:rsid w:val="0088716D"/>
    <w:rsid w:val="00887E3E"/>
    <w:rsid w:val="00890087"/>
    <w:rsid w:val="00890F65"/>
    <w:rsid w:val="00891458"/>
    <w:rsid w:val="00892D26"/>
    <w:rsid w:val="008935E3"/>
    <w:rsid w:val="00893AB0"/>
    <w:rsid w:val="0089405B"/>
    <w:rsid w:val="008950DE"/>
    <w:rsid w:val="00895A2B"/>
    <w:rsid w:val="00896F3C"/>
    <w:rsid w:val="00897031"/>
    <w:rsid w:val="0089724A"/>
    <w:rsid w:val="008A2F52"/>
    <w:rsid w:val="008A3158"/>
    <w:rsid w:val="008A5425"/>
    <w:rsid w:val="008A6521"/>
    <w:rsid w:val="008B0090"/>
    <w:rsid w:val="008B0729"/>
    <w:rsid w:val="008B08EA"/>
    <w:rsid w:val="008B11C2"/>
    <w:rsid w:val="008B27FD"/>
    <w:rsid w:val="008B2D31"/>
    <w:rsid w:val="008B2E6F"/>
    <w:rsid w:val="008B36B5"/>
    <w:rsid w:val="008B38D3"/>
    <w:rsid w:val="008B3B70"/>
    <w:rsid w:val="008B45F3"/>
    <w:rsid w:val="008B538C"/>
    <w:rsid w:val="008B57A0"/>
    <w:rsid w:val="008B5B63"/>
    <w:rsid w:val="008B5F9C"/>
    <w:rsid w:val="008B679F"/>
    <w:rsid w:val="008B7CD4"/>
    <w:rsid w:val="008C2250"/>
    <w:rsid w:val="008C53F0"/>
    <w:rsid w:val="008C5696"/>
    <w:rsid w:val="008D3338"/>
    <w:rsid w:val="008D4BB1"/>
    <w:rsid w:val="008D4ECC"/>
    <w:rsid w:val="008D6032"/>
    <w:rsid w:val="008D6634"/>
    <w:rsid w:val="008D766F"/>
    <w:rsid w:val="008D79A0"/>
    <w:rsid w:val="008D7A42"/>
    <w:rsid w:val="008D7C36"/>
    <w:rsid w:val="008E0D63"/>
    <w:rsid w:val="008E0DED"/>
    <w:rsid w:val="008E1824"/>
    <w:rsid w:val="008E2998"/>
    <w:rsid w:val="008E4907"/>
    <w:rsid w:val="008E5FF4"/>
    <w:rsid w:val="008E6C81"/>
    <w:rsid w:val="008E7C5E"/>
    <w:rsid w:val="008E7DE6"/>
    <w:rsid w:val="008F0982"/>
    <w:rsid w:val="008F0BB0"/>
    <w:rsid w:val="008F132C"/>
    <w:rsid w:val="008F2F5D"/>
    <w:rsid w:val="008F30E1"/>
    <w:rsid w:val="008F3169"/>
    <w:rsid w:val="008F3BDA"/>
    <w:rsid w:val="008F4193"/>
    <w:rsid w:val="008F47D3"/>
    <w:rsid w:val="009023B8"/>
    <w:rsid w:val="00902742"/>
    <w:rsid w:val="009028C3"/>
    <w:rsid w:val="00902C0A"/>
    <w:rsid w:val="009034B1"/>
    <w:rsid w:val="00903572"/>
    <w:rsid w:val="00904840"/>
    <w:rsid w:val="00904936"/>
    <w:rsid w:val="00905611"/>
    <w:rsid w:val="009065A6"/>
    <w:rsid w:val="00910B5B"/>
    <w:rsid w:val="00910F63"/>
    <w:rsid w:val="00913906"/>
    <w:rsid w:val="00913CAC"/>
    <w:rsid w:val="00914546"/>
    <w:rsid w:val="00914A08"/>
    <w:rsid w:val="00914B34"/>
    <w:rsid w:val="0091506C"/>
    <w:rsid w:val="0091528E"/>
    <w:rsid w:val="00916E4E"/>
    <w:rsid w:val="00917655"/>
    <w:rsid w:val="009208E5"/>
    <w:rsid w:val="00920D70"/>
    <w:rsid w:val="00922403"/>
    <w:rsid w:val="00926010"/>
    <w:rsid w:val="0093083C"/>
    <w:rsid w:val="00930C3C"/>
    <w:rsid w:val="00931743"/>
    <w:rsid w:val="009324C9"/>
    <w:rsid w:val="00934958"/>
    <w:rsid w:val="00935B65"/>
    <w:rsid w:val="009379CA"/>
    <w:rsid w:val="0094184B"/>
    <w:rsid w:val="00941C0E"/>
    <w:rsid w:val="00942AF2"/>
    <w:rsid w:val="00942C3E"/>
    <w:rsid w:val="009444EE"/>
    <w:rsid w:val="00945A24"/>
    <w:rsid w:val="00951AE0"/>
    <w:rsid w:val="009539A6"/>
    <w:rsid w:val="00954996"/>
    <w:rsid w:val="00955963"/>
    <w:rsid w:val="00955E3B"/>
    <w:rsid w:val="00956746"/>
    <w:rsid w:val="009569D3"/>
    <w:rsid w:val="00961022"/>
    <w:rsid w:val="0096154D"/>
    <w:rsid w:val="00962280"/>
    <w:rsid w:val="009623D4"/>
    <w:rsid w:val="0096275A"/>
    <w:rsid w:val="00963B09"/>
    <w:rsid w:val="00965078"/>
    <w:rsid w:val="00965DFD"/>
    <w:rsid w:val="0096648E"/>
    <w:rsid w:val="0096677C"/>
    <w:rsid w:val="00966C63"/>
    <w:rsid w:val="00966F73"/>
    <w:rsid w:val="009700F6"/>
    <w:rsid w:val="00971F4D"/>
    <w:rsid w:val="009729B5"/>
    <w:rsid w:val="0097728B"/>
    <w:rsid w:val="00977CF1"/>
    <w:rsid w:val="009801C3"/>
    <w:rsid w:val="00980519"/>
    <w:rsid w:val="00981953"/>
    <w:rsid w:val="00981B0B"/>
    <w:rsid w:val="009834F0"/>
    <w:rsid w:val="0098417D"/>
    <w:rsid w:val="009849DF"/>
    <w:rsid w:val="00986235"/>
    <w:rsid w:val="00987090"/>
    <w:rsid w:val="00987C48"/>
    <w:rsid w:val="00991F89"/>
    <w:rsid w:val="009926A9"/>
    <w:rsid w:val="00993EAA"/>
    <w:rsid w:val="00994471"/>
    <w:rsid w:val="00994628"/>
    <w:rsid w:val="00995174"/>
    <w:rsid w:val="009951FE"/>
    <w:rsid w:val="00995DE7"/>
    <w:rsid w:val="0099703C"/>
    <w:rsid w:val="00997617"/>
    <w:rsid w:val="009A0B9F"/>
    <w:rsid w:val="009A5BB3"/>
    <w:rsid w:val="009A61AF"/>
    <w:rsid w:val="009A7024"/>
    <w:rsid w:val="009A73CB"/>
    <w:rsid w:val="009A7958"/>
    <w:rsid w:val="009B018C"/>
    <w:rsid w:val="009B2E1F"/>
    <w:rsid w:val="009B381E"/>
    <w:rsid w:val="009B7DC2"/>
    <w:rsid w:val="009C00A0"/>
    <w:rsid w:val="009C1290"/>
    <w:rsid w:val="009D0356"/>
    <w:rsid w:val="009D0434"/>
    <w:rsid w:val="009D1F80"/>
    <w:rsid w:val="009D2798"/>
    <w:rsid w:val="009D2CE5"/>
    <w:rsid w:val="009D44D4"/>
    <w:rsid w:val="009D6A7A"/>
    <w:rsid w:val="009E0139"/>
    <w:rsid w:val="009E10AB"/>
    <w:rsid w:val="009E16AE"/>
    <w:rsid w:val="009E1E99"/>
    <w:rsid w:val="009E1EB3"/>
    <w:rsid w:val="009E1FA2"/>
    <w:rsid w:val="009E494B"/>
    <w:rsid w:val="009E4D6E"/>
    <w:rsid w:val="009E6917"/>
    <w:rsid w:val="009E7BD2"/>
    <w:rsid w:val="009F0D6F"/>
    <w:rsid w:val="009F2512"/>
    <w:rsid w:val="009F4804"/>
    <w:rsid w:val="009F568F"/>
    <w:rsid w:val="009F6481"/>
    <w:rsid w:val="00A004B6"/>
    <w:rsid w:val="00A0186E"/>
    <w:rsid w:val="00A02148"/>
    <w:rsid w:val="00A1239E"/>
    <w:rsid w:val="00A13650"/>
    <w:rsid w:val="00A13A86"/>
    <w:rsid w:val="00A141A6"/>
    <w:rsid w:val="00A14634"/>
    <w:rsid w:val="00A15FFF"/>
    <w:rsid w:val="00A174B5"/>
    <w:rsid w:val="00A177CF"/>
    <w:rsid w:val="00A179AC"/>
    <w:rsid w:val="00A17B41"/>
    <w:rsid w:val="00A20162"/>
    <w:rsid w:val="00A201CB"/>
    <w:rsid w:val="00A20480"/>
    <w:rsid w:val="00A206C2"/>
    <w:rsid w:val="00A2073F"/>
    <w:rsid w:val="00A24392"/>
    <w:rsid w:val="00A27798"/>
    <w:rsid w:val="00A30467"/>
    <w:rsid w:val="00A304BA"/>
    <w:rsid w:val="00A3089A"/>
    <w:rsid w:val="00A30AB4"/>
    <w:rsid w:val="00A315F8"/>
    <w:rsid w:val="00A31D78"/>
    <w:rsid w:val="00A32447"/>
    <w:rsid w:val="00A328CF"/>
    <w:rsid w:val="00A341A9"/>
    <w:rsid w:val="00A343B0"/>
    <w:rsid w:val="00A34E01"/>
    <w:rsid w:val="00A35A29"/>
    <w:rsid w:val="00A40D8A"/>
    <w:rsid w:val="00A411DD"/>
    <w:rsid w:val="00A428BD"/>
    <w:rsid w:val="00A43BFE"/>
    <w:rsid w:val="00A4469B"/>
    <w:rsid w:val="00A457A3"/>
    <w:rsid w:val="00A4599F"/>
    <w:rsid w:val="00A45EFB"/>
    <w:rsid w:val="00A46055"/>
    <w:rsid w:val="00A50186"/>
    <w:rsid w:val="00A5430C"/>
    <w:rsid w:val="00A57639"/>
    <w:rsid w:val="00A578D5"/>
    <w:rsid w:val="00A637AD"/>
    <w:rsid w:val="00A638FC"/>
    <w:rsid w:val="00A6442D"/>
    <w:rsid w:val="00A65DCE"/>
    <w:rsid w:val="00A65FF2"/>
    <w:rsid w:val="00A66128"/>
    <w:rsid w:val="00A70767"/>
    <w:rsid w:val="00A70885"/>
    <w:rsid w:val="00A709E3"/>
    <w:rsid w:val="00A70FF6"/>
    <w:rsid w:val="00A743C3"/>
    <w:rsid w:val="00A758F7"/>
    <w:rsid w:val="00A75A43"/>
    <w:rsid w:val="00A76C26"/>
    <w:rsid w:val="00A80E69"/>
    <w:rsid w:val="00A82B09"/>
    <w:rsid w:val="00A82BB1"/>
    <w:rsid w:val="00A83CC0"/>
    <w:rsid w:val="00A840B3"/>
    <w:rsid w:val="00A854F3"/>
    <w:rsid w:val="00A87A00"/>
    <w:rsid w:val="00A87DB6"/>
    <w:rsid w:val="00A937AF"/>
    <w:rsid w:val="00AA0776"/>
    <w:rsid w:val="00AA09BE"/>
    <w:rsid w:val="00AA1922"/>
    <w:rsid w:val="00AA1ACD"/>
    <w:rsid w:val="00AA31E6"/>
    <w:rsid w:val="00AA3314"/>
    <w:rsid w:val="00AA3F24"/>
    <w:rsid w:val="00AA4FC6"/>
    <w:rsid w:val="00AA623F"/>
    <w:rsid w:val="00AA73CC"/>
    <w:rsid w:val="00AA74E8"/>
    <w:rsid w:val="00AB070C"/>
    <w:rsid w:val="00AB199E"/>
    <w:rsid w:val="00AB3C78"/>
    <w:rsid w:val="00AB4297"/>
    <w:rsid w:val="00AB49EB"/>
    <w:rsid w:val="00AB553E"/>
    <w:rsid w:val="00AB5AC4"/>
    <w:rsid w:val="00AB6D03"/>
    <w:rsid w:val="00AB71A9"/>
    <w:rsid w:val="00AC062A"/>
    <w:rsid w:val="00AC28F4"/>
    <w:rsid w:val="00AC2F46"/>
    <w:rsid w:val="00AC2F5B"/>
    <w:rsid w:val="00AC326D"/>
    <w:rsid w:val="00AC534E"/>
    <w:rsid w:val="00AC7092"/>
    <w:rsid w:val="00AC77CC"/>
    <w:rsid w:val="00AD1FB8"/>
    <w:rsid w:val="00AD29E3"/>
    <w:rsid w:val="00AD4AEC"/>
    <w:rsid w:val="00AD579B"/>
    <w:rsid w:val="00AD6DB9"/>
    <w:rsid w:val="00AE12FC"/>
    <w:rsid w:val="00AE3310"/>
    <w:rsid w:val="00AE33A5"/>
    <w:rsid w:val="00AE4018"/>
    <w:rsid w:val="00AE7089"/>
    <w:rsid w:val="00AF06B5"/>
    <w:rsid w:val="00AF226B"/>
    <w:rsid w:val="00AF6A2C"/>
    <w:rsid w:val="00AF7EDA"/>
    <w:rsid w:val="00B00394"/>
    <w:rsid w:val="00B00E29"/>
    <w:rsid w:val="00B02960"/>
    <w:rsid w:val="00B0301D"/>
    <w:rsid w:val="00B03CC9"/>
    <w:rsid w:val="00B04464"/>
    <w:rsid w:val="00B05BBD"/>
    <w:rsid w:val="00B05C35"/>
    <w:rsid w:val="00B077A8"/>
    <w:rsid w:val="00B1164A"/>
    <w:rsid w:val="00B12AFB"/>
    <w:rsid w:val="00B154D7"/>
    <w:rsid w:val="00B15559"/>
    <w:rsid w:val="00B20C54"/>
    <w:rsid w:val="00B21698"/>
    <w:rsid w:val="00B2197E"/>
    <w:rsid w:val="00B2393F"/>
    <w:rsid w:val="00B23D57"/>
    <w:rsid w:val="00B23DE0"/>
    <w:rsid w:val="00B252AD"/>
    <w:rsid w:val="00B26433"/>
    <w:rsid w:val="00B271ED"/>
    <w:rsid w:val="00B27307"/>
    <w:rsid w:val="00B31430"/>
    <w:rsid w:val="00B32925"/>
    <w:rsid w:val="00B356F6"/>
    <w:rsid w:val="00B40A3E"/>
    <w:rsid w:val="00B40F51"/>
    <w:rsid w:val="00B40FF4"/>
    <w:rsid w:val="00B42DAD"/>
    <w:rsid w:val="00B434B3"/>
    <w:rsid w:val="00B43A8B"/>
    <w:rsid w:val="00B448BF"/>
    <w:rsid w:val="00B45232"/>
    <w:rsid w:val="00B45F88"/>
    <w:rsid w:val="00B464C6"/>
    <w:rsid w:val="00B46690"/>
    <w:rsid w:val="00B4713F"/>
    <w:rsid w:val="00B5022F"/>
    <w:rsid w:val="00B519FF"/>
    <w:rsid w:val="00B51E36"/>
    <w:rsid w:val="00B53417"/>
    <w:rsid w:val="00B55742"/>
    <w:rsid w:val="00B56E55"/>
    <w:rsid w:val="00B62917"/>
    <w:rsid w:val="00B63633"/>
    <w:rsid w:val="00B6779C"/>
    <w:rsid w:val="00B716A3"/>
    <w:rsid w:val="00B720F3"/>
    <w:rsid w:val="00B73C13"/>
    <w:rsid w:val="00B741B4"/>
    <w:rsid w:val="00B748E9"/>
    <w:rsid w:val="00B74C85"/>
    <w:rsid w:val="00B74CC5"/>
    <w:rsid w:val="00B754CC"/>
    <w:rsid w:val="00B80E77"/>
    <w:rsid w:val="00B81464"/>
    <w:rsid w:val="00B81F32"/>
    <w:rsid w:val="00B82623"/>
    <w:rsid w:val="00B82C01"/>
    <w:rsid w:val="00B869D0"/>
    <w:rsid w:val="00B93B09"/>
    <w:rsid w:val="00B96A02"/>
    <w:rsid w:val="00B97EFA"/>
    <w:rsid w:val="00BA0448"/>
    <w:rsid w:val="00BA0F51"/>
    <w:rsid w:val="00BA15BD"/>
    <w:rsid w:val="00BA2228"/>
    <w:rsid w:val="00BA36EA"/>
    <w:rsid w:val="00BA3979"/>
    <w:rsid w:val="00BA4115"/>
    <w:rsid w:val="00BA4361"/>
    <w:rsid w:val="00BA5A16"/>
    <w:rsid w:val="00BA64CF"/>
    <w:rsid w:val="00BA75AF"/>
    <w:rsid w:val="00BA7A01"/>
    <w:rsid w:val="00BB0DCF"/>
    <w:rsid w:val="00BB11FD"/>
    <w:rsid w:val="00BB1589"/>
    <w:rsid w:val="00BB19F4"/>
    <w:rsid w:val="00BB2AF1"/>
    <w:rsid w:val="00BB2C82"/>
    <w:rsid w:val="00BB3316"/>
    <w:rsid w:val="00BB3879"/>
    <w:rsid w:val="00BB43DE"/>
    <w:rsid w:val="00BB6E73"/>
    <w:rsid w:val="00BB7186"/>
    <w:rsid w:val="00BC03FF"/>
    <w:rsid w:val="00BC1ECB"/>
    <w:rsid w:val="00BC2204"/>
    <w:rsid w:val="00BC24EE"/>
    <w:rsid w:val="00BC44A1"/>
    <w:rsid w:val="00BC45C2"/>
    <w:rsid w:val="00BC583D"/>
    <w:rsid w:val="00BD138C"/>
    <w:rsid w:val="00BD1FA6"/>
    <w:rsid w:val="00BD3D6D"/>
    <w:rsid w:val="00BD4206"/>
    <w:rsid w:val="00BD595D"/>
    <w:rsid w:val="00BD7B24"/>
    <w:rsid w:val="00BE045C"/>
    <w:rsid w:val="00BE0553"/>
    <w:rsid w:val="00BE2839"/>
    <w:rsid w:val="00BE3359"/>
    <w:rsid w:val="00BE39D7"/>
    <w:rsid w:val="00BE39EE"/>
    <w:rsid w:val="00BE5107"/>
    <w:rsid w:val="00BE69D8"/>
    <w:rsid w:val="00BF0385"/>
    <w:rsid w:val="00BF223B"/>
    <w:rsid w:val="00BF4D89"/>
    <w:rsid w:val="00BF4F50"/>
    <w:rsid w:val="00BF4F5D"/>
    <w:rsid w:val="00BF5FCE"/>
    <w:rsid w:val="00BF6301"/>
    <w:rsid w:val="00BF7FD7"/>
    <w:rsid w:val="00C011CB"/>
    <w:rsid w:val="00C02DB7"/>
    <w:rsid w:val="00C0361F"/>
    <w:rsid w:val="00C03F48"/>
    <w:rsid w:val="00C0595F"/>
    <w:rsid w:val="00C05C96"/>
    <w:rsid w:val="00C102A8"/>
    <w:rsid w:val="00C1095B"/>
    <w:rsid w:val="00C12DDD"/>
    <w:rsid w:val="00C13DF8"/>
    <w:rsid w:val="00C15C59"/>
    <w:rsid w:val="00C174CF"/>
    <w:rsid w:val="00C208B6"/>
    <w:rsid w:val="00C20B36"/>
    <w:rsid w:val="00C20CA5"/>
    <w:rsid w:val="00C21F0A"/>
    <w:rsid w:val="00C22831"/>
    <w:rsid w:val="00C22F8B"/>
    <w:rsid w:val="00C2373E"/>
    <w:rsid w:val="00C24BAB"/>
    <w:rsid w:val="00C25216"/>
    <w:rsid w:val="00C25E75"/>
    <w:rsid w:val="00C263C3"/>
    <w:rsid w:val="00C26D97"/>
    <w:rsid w:val="00C30D26"/>
    <w:rsid w:val="00C31B6F"/>
    <w:rsid w:val="00C33268"/>
    <w:rsid w:val="00C351B3"/>
    <w:rsid w:val="00C355D3"/>
    <w:rsid w:val="00C36B7D"/>
    <w:rsid w:val="00C3710A"/>
    <w:rsid w:val="00C426E7"/>
    <w:rsid w:val="00C42F93"/>
    <w:rsid w:val="00C4516E"/>
    <w:rsid w:val="00C45A9F"/>
    <w:rsid w:val="00C5094C"/>
    <w:rsid w:val="00C51B53"/>
    <w:rsid w:val="00C52F3A"/>
    <w:rsid w:val="00C54D67"/>
    <w:rsid w:val="00C56981"/>
    <w:rsid w:val="00C57160"/>
    <w:rsid w:val="00C57711"/>
    <w:rsid w:val="00C61C6A"/>
    <w:rsid w:val="00C61D89"/>
    <w:rsid w:val="00C62916"/>
    <w:rsid w:val="00C63F50"/>
    <w:rsid w:val="00C64540"/>
    <w:rsid w:val="00C66B02"/>
    <w:rsid w:val="00C72F07"/>
    <w:rsid w:val="00C74291"/>
    <w:rsid w:val="00C74B3F"/>
    <w:rsid w:val="00C755C6"/>
    <w:rsid w:val="00C76784"/>
    <w:rsid w:val="00C771EB"/>
    <w:rsid w:val="00C80E2A"/>
    <w:rsid w:val="00C810E0"/>
    <w:rsid w:val="00C81573"/>
    <w:rsid w:val="00C817BA"/>
    <w:rsid w:val="00C81FFA"/>
    <w:rsid w:val="00C82548"/>
    <w:rsid w:val="00C8340B"/>
    <w:rsid w:val="00C84FE8"/>
    <w:rsid w:val="00C9079E"/>
    <w:rsid w:val="00C90B5F"/>
    <w:rsid w:val="00C9265B"/>
    <w:rsid w:val="00C94036"/>
    <w:rsid w:val="00C9612E"/>
    <w:rsid w:val="00C971F7"/>
    <w:rsid w:val="00CA0107"/>
    <w:rsid w:val="00CA2B86"/>
    <w:rsid w:val="00CA2D81"/>
    <w:rsid w:val="00CA434C"/>
    <w:rsid w:val="00CA44ED"/>
    <w:rsid w:val="00CA46DE"/>
    <w:rsid w:val="00CA478B"/>
    <w:rsid w:val="00CA6FF4"/>
    <w:rsid w:val="00CB3F60"/>
    <w:rsid w:val="00CB6ADF"/>
    <w:rsid w:val="00CB73C4"/>
    <w:rsid w:val="00CC37E7"/>
    <w:rsid w:val="00CC4F02"/>
    <w:rsid w:val="00CC6043"/>
    <w:rsid w:val="00CC6603"/>
    <w:rsid w:val="00CC6F22"/>
    <w:rsid w:val="00CC6FDC"/>
    <w:rsid w:val="00CD1F2F"/>
    <w:rsid w:val="00CD3867"/>
    <w:rsid w:val="00CD39FB"/>
    <w:rsid w:val="00CD69E6"/>
    <w:rsid w:val="00CE01FA"/>
    <w:rsid w:val="00CE0BB3"/>
    <w:rsid w:val="00CE127B"/>
    <w:rsid w:val="00CE16AD"/>
    <w:rsid w:val="00CE30C6"/>
    <w:rsid w:val="00CE3612"/>
    <w:rsid w:val="00CE4D57"/>
    <w:rsid w:val="00CE5790"/>
    <w:rsid w:val="00CE717C"/>
    <w:rsid w:val="00CF022D"/>
    <w:rsid w:val="00CF031A"/>
    <w:rsid w:val="00CF0DAF"/>
    <w:rsid w:val="00CF4DDA"/>
    <w:rsid w:val="00CF513E"/>
    <w:rsid w:val="00CF7461"/>
    <w:rsid w:val="00CF76F7"/>
    <w:rsid w:val="00D01184"/>
    <w:rsid w:val="00D03838"/>
    <w:rsid w:val="00D05B84"/>
    <w:rsid w:val="00D06149"/>
    <w:rsid w:val="00D0730E"/>
    <w:rsid w:val="00D07D58"/>
    <w:rsid w:val="00D13C72"/>
    <w:rsid w:val="00D14921"/>
    <w:rsid w:val="00D14C8E"/>
    <w:rsid w:val="00D15223"/>
    <w:rsid w:val="00D166CC"/>
    <w:rsid w:val="00D20D32"/>
    <w:rsid w:val="00D2316C"/>
    <w:rsid w:val="00D25E8A"/>
    <w:rsid w:val="00D26919"/>
    <w:rsid w:val="00D270D1"/>
    <w:rsid w:val="00D27312"/>
    <w:rsid w:val="00D27730"/>
    <w:rsid w:val="00D27F97"/>
    <w:rsid w:val="00D317A5"/>
    <w:rsid w:val="00D318BB"/>
    <w:rsid w:val="00D31AF2"/>
    <w:rsid w:val="00D35433"/>
    <w:rsid w:val="00D3544E"/>
    <w:rsid w:val="00D3787B"/>
    <w:rsid w:val="00D37934"/>
    <w:rsid w:val="00D40BB2"/>
    <w:rsid w:val="00D421E2"/>
    <w:rsid w:val="00D428CA"/>
    <w:rsid w:val="00D44C6A"/>
    <w:rsid w:val="00D452DB"/>
    <w:rsid w:val="00D46646"/>
    <w:rsid w:val="00D47676"/>
    <w:rsid w:val="00D50FFF"/>
    <w:rsid w:val="00D51006"/>
    <w:rsid w:val="00D5173A"/>
    <w:rsid w:val="00D5589B"/>
    <w:rsid w:val="00D55970"/>
    <w:rsid w:val="00D56029"/>
    <w:rsid w:val="00D5620C"/>
    <w:rsid w:val="00D57E65"/>
    <w:rsid w:val="00D615B0"/>
    <w:rsid w:val="00D627BA"/>
    <w:rsid w:val="00D62DA2"/>
    <w:rsid w:val="00D638E4"/>
    <w:rsid w:val="00D65312"/>
    <w:rsid w:val="00D653F5"/>
    <w:rsid w:val="00D65757"/>
    <w:rsid w:val="00D70B5A"/>
    <w:rsid w:val="00D71426"/>
    <w:rsid w:val="00D72025"/>
    <w:rsid w:val="00D726E5"/>
    <w:rsid w:val="00D72FE2"/>
    <w:rsid w:val="00D74E8C"/>
    <w:rsid w:val="00D75292"/>
    <w:rsid w:val="00D753B4"/>
    <w:rsid w:val="00D77FCF"/>
    <w:rsid w:val="00D85592"/>
    <w:rsid w:val="00D85950"/>
    <w:rsid w:val="00D86309"/>
    <w:rsid w:val="00D870A9"/>
    <w:rsid w:val="00D878E1"/>
    <w:rsid w:val="00D90273"/>
    <w:rsid w:val="00D9194A"/>
    <w:rsid w:val="00D91F7F"/>
    <w:rsid w:val="00D93BCD"/>
    <w:rsid w:val="00D96D97"/>
    <w:rsid w:val="00DA0C79"/>
    <w:rsid w:val="00DA24DA"/>
    <w:rsid w:val="00DA2BA7"/>
    <w:rsid w:val="00DA2F83"/>
    <w:rsid w:val="00DA3C30"/>
    <w:rsid w:val="00DA4414"/>
    <w:rsid w:val="00DA4DF0"/>
    <w:rsid w:val="00DB033D"/>
    <w:rsid w:val="00DB04A0"/>
    <w:rsid w:val="00DB0624"/>
    <w:rsid w:val="00DB16EB"/>
    <w:rsid w:val="00DB51D8"/>
    <w:rsid w:val="00DB64F5"/>
    <w:rsid w:val="00DB6E8D"/>
    <w:rsid w:val="00DB7799"/>
    <w:rsid w:val="00DB7850"/>
    <w:rsid w:val="00DC0831"/>
    <w:rsid w:val="00DC08A9"/>
    <w:rsid w:val="00DC111F"/>
    <w:rsid w:val="00DC1EBA"/>
    <w:rsid w:val="00DC2C87"/>
    <w:rsid w:val="00DC71C1"/>
    <w:rsid w:val="00DD0778"/>
    <w:rsid w:val="00DD1512"/>
    <w:rsid w:val="00DD2A5F"/>
    <w:rsid w:val="00DD2B59"/>
    <w:rsid w:val="00DD39C2"/>
    <w:rsid w:val="00DD3F2B"/>
    <w:rsid w:val="00DD3F95"/>
    <w:rsid w:val="00DD4885"/>
    <w:rsid w:val="00DD5C82"/>
    <w:rsid w:val="00DD6329"/>
    <w:rsid w:val="00DD634A"/>
    <w:rsid w:val="00DD6C9C"/>
    <w:rsid w:val="00DD6DE5"/>
    <w:rsid w:val="00DD7203"/>
    <w:rsid w:val="00DE1137"/>
    <w:rsid w:val="00DE174B"/>
    <w:rsid w:val="00DE21AB"/>
    <w:rsid w:val="00DE2AB7"/>
    <w:rsid w:val="00DE41F3"/>
    <w:rsid w:val="00DE4853"/>
    <w:rsid w:val="00DE54AD"/>
    <w:rsid w:val="00DE5E2C"/>
    <w:rsid w:val="00DE6DAE"/>
    <w:rsid w:val="00DF09B8"/>
    <w:rsid w:val="00DF1403"/>
    <w:rsid w:val="00DF1DC5"/>
    <w:rsid w:val="00DF4745"/>
    <w:rsid w:val="00DF560C"/>
    <w:rsid w:val="00DF72EB"/>
    <w:rsid w:val="00E00792"/>
    <w:rsid w:val="00E00C4E"/>
    <w:rsid w:val="00E01932"/>
    <w:rsid w:val="00E0312B"/>
    <w:rsid w:val="00E0349B"/>
    <w:rsid w:val="00E0378B"/>
    <w:rsid w:val="00E04F3F"/>
    <w:rsid w:val="00E050C2"/>
    <w:rsid w:val="00E06B9B"/>
    <w:rsid w:val="00E10EE6"/>
    <w:rsid w:val="00E115B1"/>
    <w:rsid w:val="00E11E4C"/>
    <w:rsid w:val="00E1200F"/>
    <w:rsid w:val="00E14962"/>
    <w:rsid w:val="00E14D32"/>
    <w:rsid w:val="00E20F35"/>
    <w:rsid w:val="00E21D89"/>
    <w:rsid w:val="00E22670"/>
    <w:rsid w:val="00E23C05"/>
    <w:rsid w:val="00E243C6"/>
    <w:rsid w:val="00E249E1"/>
    <w:rsid w:val="00E25225"/>
    <w:rsid w:val="00E26789"/>
    <w:rsid w:val="00E26926"/>
    <w:rsid w:val="00E30F23"/>
    <w:rsid w:val="00E32B6B"/>
    <w:rsid w:val="00E34832"/>
    <w:rsid w:val="00E3504B"/>
    <w:rsid w:val="00E40554"/>
    <w:rsid w:val="00E405A5"/>
    <w:rsid w:val="00E408F9"/>
    <w:rsid w:val="00E41BFB"/>
    <w:rsid w:val="00E42B30"/>
    <w:rsid w:val="00E4303E"/>
    <w:rsid w:val="00E435D7"/>
    <w:rsid w:val="00E444B7"/>
    <w:rsid w:val="00E4508E"/>
    <w:rsid w:val="00E46BD3"/>
    <w:rsid w:val="00E50697"/>
    <w:rsid w:val="00E50EE2"/>
    <w:rsid w:val="00E5113A"/>
    <w:rsid w:val="00E5126A"/>
    <w:rsid w:val="00E517A6"/>
    <w:rsid w:val="00E5360A"/>
    <w:rsid w:val="00E53DA0"/>
    <w:rsid w:val="00E609A0"/>
    <w:rsid w:val="00E60C56"/>
    <w:rsid w:val="00E61981"/>
    <w:rsid w:val="00E634BB"/>
    <w:rsid w:val="00E65F3B"/>
    <w:rsid w:val="00E660D5"/>
    <w:rsid w:val="00E671DA"/>
    <w:rsid w:val="00E714A0"/>
    <w:rsid w:val="00E71BC6"/>
    <w:rsid w:val="00E72EE9"/>
    <w:rsid w:val="00E731B4"/>
    <w:rsid w:val="00E75D13"/>
    <w:rsid w:val="00E75DB2"/>
    <w:rsid w:val="00E76717"/>
    <w:rsid w:val="00E774FD"/>
    <w:rsid w:val="00E80064"/>
    <w:rsid w:val="00E80C3A"/>
    <w:rsid w:val="00E82CCB"/>
    <w:rsid w:val="00E834CC"/>
    <w:rsid w:val="00E84A1A"/>
    <w:rsid w:val="00E84E28"/>
    <w:rsid w:val="00E8505B"/>
    <w:rsid w:val="00E857A3"/>
    <w:rsid w:val="00E867DD"/>
    <w:rsid w:val="00E9056E"/>
    <w:rsid w:val="00E90C32"/>
    <w:rsid w:val="00E9276A"/>
    <w:rsid w:val="00E929C5"/>
    <w:rsid w:val="00E94E78"/>
    <w:rsid w:val="00EA262A"/>
    <w:rsid w:val="00EA41AB"/>
    <w:rsid w:val="00EA4583"/>
    <w:rsid w:val="00EA4A44"/>
    <w:rsid w:val="00EA54F8"/>
    <w:rsid w:val="00EB1200"/>
    <w:rsid w:val="00EB3802"/>
    <w:rsid w:val="00EB389E"/>
    <w:rsid w:val="00EB394B"/>
    <w:rsid w:val="00EB4262"/>
    <w:rsid w:val="00EB63E5"/>
    <w:rsid w:val="00EB7972"/>
    <w:rsid w:val="00EC016C"/>
    <w:rsid w:val="00EC2AEB"/>
    <w:rsid w:val="00EC2E97"/>
    <w:rsid w:val="00EC3251"/>
    <w:rsid w:val="00EC3FDF"/>
    <w:rsid w:val="00EC5845"/>
    <w:rsid w:val="00EC5B6C"/>
    <w:rsid w:val="00ED3BAE"/>
    <w:rsid w:val="00ED6E8E"/>
    <w:rsid w:val="00ED7FEC"/>
    <w:rsid w:val="00EE0DDF"/>
    <w:rsid w:val="00EE4FE5"/>
    <w:rsid w:val="00EE54B5"/>
    <w:rsid w:val="00EE5588"/>
    <w:rsid w:val="00EE5CAD"/>
    <w:rsid w:val="00EE6E33"/>
    <w:rsid w:val="00EE78EC"/>
    <w:rsid w:val="00EE7EEF"/>
    <w:rsid w:val="00EF14B8"/>
    <w:rsid w:val="00EF24CA"/>
    <w:rsid w:val="00EF3487"/>
    <w:rsid w:val="00EF42D7"/>
    <w:rsid w:val="00EF4449"/>
    <w:rsid w:val="00EF6BA9"/>
    <w:rsid w:val="00F00EC2"/>
    <w:rsid w:val="00F03F26"/>
    <w:rsid w:val="00F0438C"/>
    <w:rsid w:val="00F056A3"/>
    <w:rsid w:val="00F06B8F"/>
    <w:rsid w:val="00F07D23"/>
    <w:rsid w:val="00F10C27"/>
    <w:rsid w:val="00F10D5B"/>
    <w:rsid w:val="00F111B0"/>
    <w:rsid w:val="00F146D9"/>
    <w:rsid w:val="00F15878"/>
    <w:rsid w:val="00F2155B"/>
    <w:rsid w:val="00F21B08"/>
    <w:rsid w:val="00F231B8"/>
    <w:rsid w:val="00F2386C"/>
    <w:rsid w:val="00F23AE2"/>
    <w:rsid w:val="00F241A1"/>
    <w:rsid w:val="00F25F58"/>
    <w:rsid w:val="00F27167"/>
    <w:rsid w:val="00F3005C"/>
    <w:rsid w:val="00F309B2"/>
    <w:rsid w:val="00F316DB"/>
    <w:rsid w:val="00F31AEA"/>
    <w:rsid w:val="00F31C35"/>
    <w:rsid w:val="00F31F95"/>
    <w:rsid w:val="00F325AB"/>
    <w:rsid w:val="00F325EE"/>
    <w:rsid w:val="00F32B78"/>
    <w:rsid w:val="00F349FC"/>
    <w:rsid w:val="00F34FBF"/>
    <w:rsid w:val="00F4011D"/>
    <w:rsid w:val="00F41B81"/>
    <w:rsid w:val="00F422B3"/>
    <w:rsid w:val="00F423D8"/>
    <w:rsid w:val="00F46FAB"/>
    <w:rsid w:val="00F47D62"/>
    <w:rsid w:val="00F50EF3"/>
    <w:rsid w:val="00F525B3"/>
    <w:rsid w:val="00F52800"/>
    <w:rsid w:val="00F535E1"/>
    <w:rsid w:val="00F53C6B"/>
    <w:rsid w:val="00F55CC3"/>
    <w:rsid w:val="00F562CE"/>
    <w:rsid w:val="00F56A90"/>
    <w:rsid w:val="00F60B34"/>
    <w:rsid w:val="00F61C94"/>
    <w:rsid w:val="00F62F78"/>
    <w:rsid w:val="00F6483F"/>
    <w:rsid w:val="00F64EF9"/>
    <w:rsid w:val="00F67086"/>
    <w:rsid w:val="00F7019D"/>
    <w:rsid w:val="00F7181A"/>
    <w:rsid w:val="00F72194"/>
    <w:rsid w:val="00F72F92"/>
    <w:rsid w:val="00F739EE"/>
    <w:rsid w:val="00F73E7E"/>
    <w:rsid w:val="00F747DD"/>
    <w:rsid w:val="00F7514B"/>
    <w:rsid w:val="00F76E0D"/>
    <w:rsid w:val="00F76E49"/>
    <w:rsid w:val="00F77E3F"/>
    <w:rsid w:val="00F80A61"/>
    <w:rsid w:val="00F80BC2"/>
    <w:rsid w:val="00F81AA9"/>
    <w:rsid w:val="00F86AAB"/>
    <w:rsid w:val="00F87C59"/>
    <w:rsid w:val="00F900F5"/>
    <w:rsid w:val="00F91D34"/>
    <w:rsid w:val="00F9206C"/>
    <w:rsid w:val="00F92852"/>
    <w:rsid w:val="00F934DF"/>
    <w:rsid w:val="00F93B0D"/>
    <w:rsid w:val="00F965FA"/>
    <w:rsid w:val="00F966C0"/>
    <w:rsid w:val="00F977EA"/>
    <w:rsid w:val="00FA151E"/>
    <w:rsid w:val="00FA16E3"/>
    <w:rsid w:val="00FA1B4F"/>
    <w:rsid w:val="00FA232E"/>
    <w:rsid w:val="00FA2342"/>
    <w:rsid w:val="00FA25BB"/>
    <w:rsid w:val="00FA2DD1"/>
    <w:rsid w:val="00FA324E"/>
    <w:rsid w:val="00FA5B2C"/>
    <w:rsid w:val="00FA7B40"/>
    <w:rsid w:val="00FB1A4D"/>
    <w:rsid w:val="00FB230C"/>
    <w:rsid w:val="00FB2BF3"/>
    <w:rsid w:val="00FB3E64"/>
    <w:rsid w:val="00FB3FDC"/>
    <w:rsid w:val="00FB5010"/>
    <w:rsid w:val="00FB54C4"/>
    <w:rsid w:val="00FB5AD7"/>
    <w:rsid w:val="00FC1FCB"/>
    <w:rsid w:val="00FC279A"/>
    <w:rsid w:val="00FC37BD"/>
    <w:rsid w:val="00FC5FF9"/>
    <w:rsid w:val="00FC634B"/>
    <w:rsid w:val="00FC6E4F"/>
    <w:rsid w:val="00FC721A"/>
    <w:rsid w:val="00FD00EE"/>
    <w:rsid w:val="00FD0729"/>
    <w:rsid w:val="00FD072B"/>
    <w:rsid w:val="00FD162F"/>
    <w:rsid w:val="00FD268A"/>
    <w:rsid w:val="00FD2C8E"/>
    <w:rsid w:val="00FD4EB8"/>
    <w:rsid w:val="00FD75F5"/>
    <w:rsid w:val="00FE0437"/>
    <w:rsid w:val="00FE075B"/>
    <w:rsid w:val="00FE2E57"/>
    <w:rsid w:val="00FE30F2"/>
    <w:rsid w:val="00FE36D0"/>
    <w:rsid w:val="00FE398E"/>
    <w:rsid w:val="00FE5F17"/>
    <w:rsid w:val="00FE7CBE"/>
    <w:rsid w:val="00FF14DA"/>
    <w:rsid w:val="00FF1B64"/>
    <w:rsid w:val="00FF248F"/>
    <w:rsid w:val="00FF28F4"/>
    <w:rsid w:val="00FF3BC2"/>
    <w:rsid w:val="00FF6296"/>
    <w:rsid w:val="00FF66F0"/>
    <w:rsid w:val="00FF7B07"/>
    <w:rsid w:val="01916127"/>
    <w:rsid w:val="0268E910"/>
    <w:rsid w:val="0347B6CA"/>
    <w:rsid w:val="03A6FD8C"/>
    <w:rsid w:val="040788AD"/>
    <w:rsid w:val="0455DEF3"/>
    <w:rsid w:val="06436E5F"/>
    <w:rsid w:val="0780CA65"/>
    <w:rsid w:val="0877507E"/>
    <w:rsid w:val="0882EBB5"/>
    <w:rsid w:val="08BA7314"/>
    <w:rsid w:val="091675BC"/>
    <w:rsid w:val="093D6891"/>
    <w:rsid w:val="09D12FD8"/>
    <w:rsid w:val="0E1C763C"/>
    <w:rsid w:val="0E4251E2"/>
    <w:rsid w:val="104F54FE"/>
    <w:rsid w:val="10A0AE62"/>
    <w:rsid w:val="11F1F9BB"/>
    <w:rsid w:val="147211D2"/>
    <w:rsid w:val="14BE9F1F"/>
    <w:rsid w:val="14D51308"/>
    <w:rsid w:val="15D1AEF8"/>
    <w:rsid w:val="161C6C17"/>
    <w:rsid w:val="1680F7CB"/>
    <w:rsid w:val="16BEB7F4"/>
    <w:rsid w:val="17E45513"/>
    <w:rsid w:val="17F05515"/>
    <w:rsid w:val="1920B187"/>
    <w:rsid w:val="19E4BD08"/>
    <w:rsid w:val="1ABD9694"/>
    <w:rsid w:val="1AD1DDCB"/>
    <w:rsid w:val="1BDD1663"/>
    <w:rsid w:val="1BE8F925"/>
    <w:rsid w:val="1CC87A5F"/>
    <w:rsid w:val="1DE558EE"/>
    <w:rsid w:val="1F0803A2"/>
    <w:rsid w:val="1F62E937"/>
    <w:rsid w:val="205637D7"/>
    <w:rsid w:val="205B95BB"/>
    <w:rsid w:val="211AF22E"/>
    <w:rsid w:val="24C7191D"/>
    <w:rsid w:val="25AF4553"/>
    <w:rsid w:val="25F1D906"/>
    <w:rsid w:val="29268A54"/>
    <w:rsid w:val="29F08043"/>
    <w:rsid w:val="2A22A60C"/>
    <w:rsid w:val="2A85B4AD"/>
    <w:rsid w:val="2C95B373"/>
    <w:rsid w:val="2CDB5456"/>
    <w:rsid w:val="2D5E4B38"/>
    <w:rsid w:val="2E7D7F30"/>
    <w:rsid w:val="2F1A5890"/>
    <w:rsid w:val="3031C719"/>
    <w:rsid w:val="30786F9D"/>
    <w:rsid w:val="30CF4B52"/>
    <w:rsid w:val="312FAE71"/>
    <w:rsid w:val="31DAF471"/>
    <w:rsid w:val="31EEB955"/>
    <w:rsid w:val="323A4CE7"/>
    <w:rsid w:val="3246A54B"/>
    <w:rsid w:val="35B5DC3C"/>
    <w:rsid w:val="35F9F01A"/>
    <w:rsid w:val="35FBBB5D"/>
    <w:rsid w:val="37C10F74"/>
    <w:rsid w:val="39D10E90"/>
    <w:rsid w:val="3A9F434A"/>
    <w:rsid w:val="3ADE9DD6"/>
    <w:rsid w:val="3B9C3DEA"/>
    <w:rsid w:val="3C33FC84"/>
    <w:rsid w:val="3E156C5A"/>
    <w:rsid w:val="3F06F47C"/>
    <w:rsid w:val="3F154B3C"/>
    <w:rsid w:val="3F2B7C66"/>
    <w:rsid w:val="3F433692"/>
    <w:rsid w:val="3F63A6F8"/>
    <w:rsid w:val="415EA8CC"/>
    <w:rsid w:val="43F63D2F"/>
    <w:rsid w:val="4508FD03"/>
    <w:rsid w:val="45564EAB"/>
    <w:rsid w:val="456F6A7A"/>
    <w:rsid w:val="47F39421"/>
    <w:rsid w:val="48691BEE"/>
    <w:rsid w:val="49A03349"/>
    <w:rsid w:val="49F1AE15"/>
    <w:rsid w:val="4B88CAF9"/>
    <w:rsid w:val="4C265D9F"/>
    <w:rsid w:val="4C309104"/>
    <w:rsid w:val="4CB82A61"/>
    <w:rsid w:val="4D191708"/>
    <w:rsid w:val="4E31F501"/>
    <w:rsid w:val="4ED3D394"/>
    <w:rsid w:val="4F1B5E5A"/>
    <w:rsid w:val="4F7EB822"/>
    <w:rsid w:val="4FE54392"/>
    <w:rsid w:val="51FA5F4D"/>
    <w:rsid w:val="53B14B7F"/>
    <w:rsid w:val="53EC47F3"/>
    <w:rsid w:val="56610256"/>
    <w:rsid w:val="5702DF86"/>
    <w:rsid w:val="582A30FD"/>
    <w:rsid w:val="58897195"/>
    <w:rsid w:val="591E62B5"/>
    <w:rsid w:val="5B5161F4"/>
    <w:rsid w:val="5C6A1976"/>
    <w:rsid w:val="5DCE0140"/>
    <w:rsid w:val="5E6860FF"/>
    <w:rsid w:val="6420A265"/>
    <w:rsid w:val="6444340B"/>
    <w:rsid w:val="645E202E"/>
    <w:rsid w:val="657135AF"/>
    <w:rsid w:val="66BE9327"/>
    <w:rsid w:val="69E2BD2A"/>
    <w:rsid w:val="6A98A994"/>
    <w:rsid w:val="6ADB2512"/>
    <w:rsid w:val="6BA61E35"/>
    <w:rsid w:val="6BC1FF78"/>
    <w:rsid w:val="6C49241D"/>
    <w:rsid w:val="6EF46AE3"/>
    <w:rsid w:val="6F1E0F52"/>
    <w:rsid w:val="705861D7"/>
    <w:rsid w:val="7116AE63"/>
    <w:rsid w:val="72D1DC60"/>
    <w:rsid w:val="73CAD76A"/>
    <w:rsid w:val="73FA71C1"/>
    <w:rsid w:val="742CBA19"/>
    <w:rsid w:val="74429A2F"/>
    <w:rsid w:val="74A90D82"/>
    <w:rsid w:val="7527AA0D"/>
    <w:rsid w:val="79AE7209"/>
    <w:rsid w:val="7A093971"/>
    <w:rsid w:val="7B206DBC"/>
    <w:rsid w:val="7B253303"/>
    <w:rsid w:val="7B8F7285"/>
    <w:rsid w:val="7C4E67A1"/>
    <w:rsid w:val="7CCC8D0C"/>
    <w:rsid w:val="7E042BD6"/>
    <w:rsid w:val="7E545F07"/>
    <w:rsid w:val="7F1F1A57"/>
    <w:rsid w:val="7F5B36DE"/>
    <w:rsid w:val="7FC350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B8081"/>
  <w15:chartTrackingRefBased/>
  <w15:docId w15:val="{57F3BD49-B800-431F-BE6A-C80873E1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458"/>
    <w:pPr>
      <w:spacing w:after="200" w:line="276" w:lineRule="auto"/>
    </w:pPr>
    <w:rPr>
      <w:rFonts w:ascii="Nunito Sans Normal" w:hAnsi="Nunito Sans Normal"/>
      <w:sz w:val="21"/>
      <w:szCs w:val="21"/>
    </w:rPr>
  </w:style>
  <w:style w:type="paragraph" w:styleId="Kop1">
    <w:name w:val="heading 1"/>
    <w:basedOn w:val="Standaard"/>
    <w:next w:val="Standaard"/>
    <w:link w:val="Kop1Char"/>
    <w:autoRedefine/>
    <w:uiPriority w:val="9"/>
    <w:qFormat/>
    <w:rsid w:val="001D202A"/>
    <w:pPr>
      <w:keepNext/>
      <w:keepLines/>
      <w:numPr>
        <w:numId w:val="21"/>
      </w:numPr>
      <w:spacing w:after="600"/>
      <w:outlineLvl w:val="0"/>
    </w:pPr>
    <w:rPr>
      <w:rFonts w:ascii="Nunito Sans" w:eastAsiaTheme="majorEastAsia" w:hAnsi="Nunito Sans" w:cstheme="majorBidi"/>
      <w:bCs/>
      <w:color w:val="DD0922"/>
      <w:sz w:val="44"/>
      <w:szCs w:val="44"/>
    </w:rPr>
  </w:style>
  <w:style w:type="paragraph" w:styleId="Kop2">
    <w:name w:val="heading 2"/>
    <w:basedOn w:val="Standaard"/>
    <w:next w:val="Standaard"/>
    <w:link w:val="Kop2Char"/>
    <w:autoRedefine/>
    <w:uiPriority w:val="9"/>
    <w:unhideWhenUsed/>
    <w:qFormat/>
    <w:rsid w:val="00146C72"/>
    <w:pPr>
      <w:keepNext/>
      <w:keepLines/>
      <w:numPr>
        <w:ilvl w:val="1"/>
        <w:numId w:val="21"/>
      </w:numPr>
      <w:spacing w:before="160" w:after="80" w:line="259" w:lineRule="auto"/>
      <w:outlineLvl w:val="1"/>
    </w:pPr>
    <w:rPr>
      <w:rFonts w:ascii="Nunito Sans" w:eastAsiaTheme="majorEastAsia" w:hAnsi="Nunito Sans" w:cstheme="majorBidi"/>
      <w:bCs/>
      <w:noProof/>
      <w:color w:val="DD0922"/>
      <w:sz w:val="24"/>
      <w:szCs w:val="20"/>
    </w:rPr>
  </w:style>
  <w:style w:type="paragraph" w:styleId="Kop3">
    <w:name w:val="heading 3"/>
    <w:basedOn w:val="Standaard"/>
    <w:next w:val="Standaard"/>
    <w:link w:val="Kop3Char"/>
    <w:autoRedefine/>
    <w:uiPriority w:val="9"/>
    <w:unhideWhenUsed/>
    <w:qFormat/>
    <w:rsid w:val="00146C72"/>
    <w:pPr>
      <w:keepNext/>
      <w:keepLines/>
      <w:numPr>
        <w:ilvl w:val="2"/>
        <w:numId w:val="21"/>
      </w:numPr>
      <w:spacing w:before="160" w:after="80"/>
      <w:outlineLvl w:val="2"/>
    </w:pPr>
    <w:rPr>
      <w:rFonts w:eastAsiaTheme="majorEastAsia" w:cstheme="majorBidi"/>
      <w:bCs/>
      <w:color w:val="DC0B21"/>
      <w:sz w:val="22"/>
      <w:szCs w:val="28"/>
    </w:rPr>
  </w:style>
  <w:style w:type="paragraph" w:styleId="Kop4">
    <w:name w:val="heading 4"/>
    <w:basedOn w:val="Standaard"/>
    <w:next w:val="Standaard"/>
    <w:link w:val="Kop4Char"/>
    <w:uiPriority w:val="9"/>
    <w:unhideWhenUsed/>
    <w:qFormat/>
    <w:rsid w:val="00344343"/>
    <w:pPr>
      <w:keepNext/>
      <w:keepLines/>
      <w:numPr>
        <w:ilvl w:val="3"/>
        <w:numId w:val="21"/>
      </w:numPr>
      <w:spacing w:before="80" w:after="40"/>
      <w:outlineLvl w:val="3"/>
    </w:pPr>
    <w:rPr>
      <w:rFonts w:eastAsiaTheme="majorEastAsia" w:cstheme="majorBidi"/>
      <w:b/>
      <w:i/>
      <w:iCs/>
      <w:color w:val="DD0922"/>
    </w:rPr>
  </w:style>
  <w:style w:type="paragraph" w:styleId="Kop5">
    <w:name w:val="heading 5"/>
    <w:basedOn w:val="Standaard"/>
    <w:next w:val="Standaard"/>
    <w:link w:val="Kop5Char"/>
    <w:uiPriority w:val="9"/>
    <w:semiHidden/>
    <w:unhideWhenUsed/>
    <w:qFormat/>
    <w:rsid w:val="00016C40"/>
    <w:pPr>
      <w:keepNext/>
      <w:keepLines/>
      <w:numPr>
        <w:ilvl w:val="4"/>
        <w:numId w:val="21"/>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6C40"/>
    <w:pPr>
      <w:keepNext/>
      <w:keepLines/>
      <w:numPr>
        <w:ilvl w:val="5"/>
        <w:numId w:val="21"/>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6C40"/>
    <w:pPr>
      <w:keepNext/>
      <w:keepLines/>
      <w:numPr>
        <w:ilvl w:val="6"/>
        <w:numId w:val="21"/>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6C40"/>
    <w:pPr>
      <w:keepNext/>
      <w:keepLines/>
      <w:numPr>
        <w:ilvl w:val="7"/>
        <w:numId w:val="21"/>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6C40"/>
    <w:pPr>
      <w:keepNext/>
      <w:keepLines/>
      <w:numPr>
        <w:ilvl w:val="8"/>
        <w:numId w:val="21"/>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02A"/>
    <w:rPr>
      <w:rFonts w:ascii="Nunito Sans" w:eastAsiaTheme="majorEastAsia" w:hAnsi="Nunito Sans" w:cstheme="majorBidi"/>
      <w:bCs/>
      <w:color w:val="DD0922"/>
      <w:sz w:val="44"/>
      <w:szCs w:val="44"/>
    </w:rPr>
  </w:style>
  <w:style w:type="character" w:customStyle="1" w:styleId="Kop2Char">
    <w:name w:val="Kop 2 Char"/>
    <w:basedOn w:val="Standaardalinea-lettertype"/>
    <w:link w:val="Kop2"/>
    <w:uiPriority w:val="9"/>
    <w:rsid w:val="00146C72"/>
    <w:rPr>
      <w:rFonts w:ascii="Nunito Sans" w:eastAsiaTheme="majorEastAsia" w:hAnsi="Nunito Sans" w:cstheme="majorBidi"/>
      <w:bCs/>
      <w:noProof/>
      <w:color w:val="DD0922"/>
      <w:sz w:val="24"/>
      <w:szCs w:val="20"/>
    </w:rPr>
  </w:style>
  <w:style w:type="character" w:customStyle="1" w:styleId="Kop3Char">
    <w:name w:val="Kop 3 Char"/>
    <w:basedOn w:val="Standaardalinea-lettertype"/>
    <w:link w:val="Kop3"/>
    <w:uiPriority w:val="9"/>
    <w:rsid w:val="00146C72"/>
    <w:rPr>
      <w:rFonts w:ascii="Nunito Sans Normal" w:eastAsiaTheme="majorEastAsia" w:hAnsi="Nunito Sans Normal" w:cstheme="majorBidi"/>
      <w:bCs/>
      <w:color w:val="DC0B21"/>
      <w:szCs w:val="28"/>
    </w:rPr>
  </w:style>
  <w:style w:type="character" w:customStyle="1" w:styleId="Kop4Char">
    <w:name w:val="Kop 4 Char"/>
    <w:basedOn w:val="Standaardalinea-lettertype"/>
    <w:link w:val="Kop4"/>
    <w:uiPriority w:val="9"/>
    <w:rsid w:val="00344343"/>
    <w:rPr>
      <w:rFonts w:ascii="Nunito Sans Normal" w:eastAsiaTheme="majorEastAsia" w:hAnsi="Nunito Sans Normal" w:cstheme="majorBidi"/>
      <w:b/>
      <w:i/>
      <w:iCs/>
      <w:color w:val="DD0922"/>
      <w:sz w:val="21"/>
      <w:szCs w:val="21"/>
    </w:rPr>
  </w:style>
  <w:style w:type="character" w:customStyle="1" w:styleId="Kop5Char">
    <w:name w:val="Kop 5 Char"/>
    <w:basedOn w:val="Standaardalinea-lettertype"/>
    <w:link w:val="Kop5"/>
    <w:uiPriority w:val="9"/>
    <w:semiHidden/>
    <w:rsid w:val="00016C40"/>
    <w:rPr>
      <w:rFonts w:ascii="Nunito Sans Normal" w:eastAsiaTheme="majorEastAsia" w:hAnsi="Nunito Sans Normal" w:cstheme="majorBidi"/>
      <w:color w:val="0F4761" w:themeColor="accent1" w:themeShade="BF"/>
      <w:sz w:val="21"/>
      <w:szCs w:val="21"/>
    </w:rPr>
  </w:style>
  <w:style w:type="character" w:customStyle="1" w:styleId="Kop6Char">
    <w:name w:val="Kop 6 Char"/>
    <w:basedOn w:val="Standaardalinea-lettertype"/>
    <w:link w:val="Kop6"/>
    <w:uiPriority w:val="9"/>
    <w:semiHidden/>
    <w:rsid w:val="00016C40"/>
    <w:rPr>
      <w:rFonts w:ascii="Nunito Sans Normal" w:eastAsiaTheme="majorEastAsia" w:hAnsi="Nunito Sans Normal" w:cstheme="majorBidi"/>
      <w:i/>
      <w:iCs/>
      <w:color w:val="595959" w:themeColor="text1" w:themeTint="A6"/>
      <w:sz w:val="21"/>
      <w:szCs w:val="21"/>
    </w:rPr>
  </w:style>
  <w:style w:type="character" w:customStyle="1" w:styleId="Kop7Char">
    <w:name w:val="Kop 7 Char"/>
    <w:basedOn w:val="Standaardalinea-lettertype"/>
    <w:link w:val="Kop7"/>
    <w:uiPriority w:val="9"/>
    <w:semiHidden/>
    <w:rsid w:val="00016C40"/>
    <w:rPr>
      <w:rFonts w:ascii="Nunito Sans Normal" w:eastAsiaTheme="majorEastAsia" w:hAnsi="Nunito Sans Normal" w:cstheme="majorBidi"/>
      <w:color w:val="595959" w:themeColor="text1" w:themeTint="A6"/>
      <w:sz w:val="21"/>
      <w:szCs w:val="21"/>
    </w:rPr>
  </w:style>
  <w:style w:type="character" w:customStyle="1" w:styleId="Kop8Char">
    <w:name w:val="Kop 8 Char"/>
    <w:basedOn w:val="Standaardalinea-lettertype"/>
    <w:link w:val="Kop8"/>
    <w:uiPriority w:val="9"/>
    <w:semiHidden/>
    <w:rsid w:val="00016C40"/>
    <w:rPr>
      <w:rFonts w:ascii="Nunito Sans Normal" w:eastAsiaTheme="majorEastAsia" w:hAnsi="Nunito Sans Normal" w:cstheme="majorBidi"/>
      <w:i/>
      <w:iCs/>
      <w:color w:val="272727" w:themeColor="text1" w:themeTint="D8"/>
      <w:sz w:val="21"/>
      <w:szCs w:val="21"/>
    </w:rPr>
  </w:style>
  <w:style w:type="character" w:customStyle="1" w:styleId="Kop9Char">
    <w:name w:val="Kop 9 Char"/>
    <w:basedOn w:val="Standaardalinea-lettertype"/>
    <w:link w:val="Kop9"/>
    <w:uiPriority w:val="9"/>
    <w:semiHidden/>
    <w:rsid w:val="00016C40"/>
    <w:rPr>
      <w:rFonts w:ascii="Nunito Sans Normal" w:eastAsiaTheme="majorEastAsia" w:hAnsi="Nunito Sans Normal" w:cstheme="majorBidi"/>
      <w:color w:val="272727" w:themeColor="text1" w:themeTint="D8"/>
      <w:sz w:val="21"/>
      <w:szCs w:val="21"/>
    </w:rPr>
  </w:style>
  <w:style w:type="paragraph" w:styleId="Titel">
    <w:name w:val="Title"/>
    <w:basedOn w:val="Standaard"/>
    <w:next w:val="Standaard"/>
    <w:link w:val="TitelChar"/>
    <w:autoRedefine/>
    <w:uiPriority w:val="10"/>
    <w:qFormat/>
    <w:rsid w:val="009D6A7A"/>
    <w:pPr>
      <w:spacing w:after="80" w:line="240" w:lineRule="auto"/>
      <w:contextualSpacing/>
    </w:pPr>
    <w:rPr>
      <w:rFonts w:eastAsiaTheme="majorEastAsia" w:cstheme="majorBidi"/>
      <w:b/>
      <w:spacing w:val="-10"/>
      <w:kern w:val="28"/>
      <w:sz w:val="40"/>
      <w:szCs w:val="56"/>
    </w:rPr>
  </w:style>
  <w:style w:type="character" w:customStyle="1" w:styleId="TitelChar">
    <w:name w:val="Titel Char"/>
    <w:basedOn w:val="Standaardalinea-lettertype"/>
    <w:link w:val="Titel"/>
    <w:uiPriority w:val="10"/>
    <w:rsid w:val="009D6A7A"/>
    <w:rPr>
      <w:rFonts w:ascii="Montserrat" w:eastAsiaTheme="majorEastAsia" w:hAnsi="Montserrat" w:cstheme="majorBidi"/>
      <w:b/>
      <w:spacing w:val="-10"/>
      <w:kern w:val="28"/>
      <w:sz w:val="40"/>
      <w:szCs w:val="56"/>
    </w:rPr>
  </w:style>
  <w:style w:type="paragraph" w:styleId="Ondertitel">
    <w:name w:val="Subtitle"/>
    <w:basedOn w:val="Standaard"/>
    <w:next w:val="Standaard"/>
    <w:link w:val="OndertitelChar"/>
    <w:uiPriority w:val="11"/>
    <w:qFormat/>
    <w:rsid w:val="00016C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6C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6C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6C40"/>
    <w:rPr>
      <w:i/>
      <w:iCs/>
      <w:color w:val="404040" w:themeColor="text1" w:themeTint="BF"/>
    </w:rPr>
  </w:style>
  <w:style w:type="paragraph" w:styleId="Lijstalinea">
    <w:name w:val="List Paragraph"/>
    <w:basedOn w:val="Standaard"/>
    <w:uiPriority w:val="34"/>
    <w:qFormat/>
    <w:rsid w:val="00016C40"/>
    <w:pPr>
      <w:ind w:left="720"/>
      <w:contextualSpacing/>
    </w:pPr>
  </w:style>
  <w:style w:type="character" w:styleId="Intensievebenadrukking">
    <w:name w:val="Intense Emphasis"/>
    <w:basedOn w:val="Standaardalinea-lettertype"/>
    <w:uiPriority w:val="21"/>
    <w:qFormat/>
    <w:rsid w:val="00016C40"/>
    <w:rPr>
      <w:i/>
      <w:iCs/>
      <w:color w:val="0F4761" w:themeColor="accent1" w:themeShade="BF"/>
    </w:rPr>
  </w:style>
  <w:style w:type="paragraph" w:styleId="Duidelijkcitaat">
    <w:name w:val="Intense Quote"/>
    <w:basedOn w:val="Standaard"/>
    <w:next w:val="Standaard"/>
    <w:link w:val="DuidelijkcitaatChar"/>
    <w:uiPriority w:val="30"/>
    <w:qFormat/>
    <w:rsid w:val="00016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6C40"/>
    <w:rPr>
      <w:i/>
      <w:iCs/>
      <w:color w:val="0F4761" w:themeColor="accent1" w:themeShade="BF"/>
    </w:rPr>
  </w:style>
  <w:style w:type="character" w:styleId="Intensieveverwijzing">
    <w:name w:val="Intense Reference"/>
    <w:basedOn w:val="Standaardalinea-lettertype"/>
    <w:uiPriority w:val="32"/>
    <w:qFormat/>
    <w:rsid w:val="00016C40"/>
    <w:rPr>
      <w:b/>
      <w:bCs/>
      <w:smallCaps/>
      <w:color w:val="0F4761" w:themeColor="accent1" w:themeShade="BF"/>
      <w:spacing w:val="5"/>
    </w:rPr>
  </w:style>
  <w:style w:type="table" w:styleId="Tabelraster">
    <w:name w:val="Table Grid"/>
    <w:basedOn w:val="Standaardtabel"/>
    <w:uiPriority w:val="39"/>
    <w:rsid w:val="006F3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qFormat/>
    <w:rsid w:val="00566117"/>
    <w:pPr>
      <w:spacing w:after="0" w:line="240" w:lineRule="auto"/>
    </w:pPr>
    <w:rPr>
      <w:szCs w:val="20"/>
    </w:rPr>
  </w:style>
  <w:style w:type="character" w:customStyle="1" w:styleId="VoetnoottekstChar">
    <w:name w:val="Voetnoottekst Char"/>
    <w:basedOn w:val="Standaardalinea-lettertype"/>
    <w:link w:val="Voetnoottekst"/>
    <w:uiPriority w:val="99"/>
    <w:rsid w:val="00566117"/>
    <w:rPr>
      <w:rFonts w:ascii="Montserrat" w:hAnsi="Montserrat"/>
      <w:sz w:val="20"/>
      <w:szCs w:val="20"/>
    </w:rPr>
  </w:style>
  <w:style w:type="character" w:styleId="Voetnootmarkering">
    <w:name w:val="footnote reference"/>
    <w:basedOn w:val="Standaardalinea-lettertype"/>
    <w:uiPriority w:val="99"/>
    <w:semiHidden/>
    <w:unhideWhenUsed/>
    <w:rsid w:val="00566117"/>
    <w:rPr>
      <w:vertAlign w:val="superscript"/>
    </w:rPr>
  </w:style>
  <w:style w:type="character" w:styleId="Hyperlink">
    <w:name w:val="Hyperlink"/>
    <w:basedOn w:val="Standaardalinea-lettertype"/>
    <w:uiPriority w:val="99"/>
    <w:unhideWhenUsed/>
    <w:rsid w:val="006646FF"/>
    <w:rPr>
      <w:color w:val="467886" w:themeColor="hyperlink"/>
      <w:u w:val="single"/>
    </w:rPr>
  </w:style>
  <w:style w:type="character" w:styleId="Onopgelostemelding">
    <w:name w:val="Unresolved Mention"/>
    <w:basedOn w:val="Standaardalinea-lettertype"/>
    <w:uiPriority w:val="99"/>
    <w:semiHidden/>
    <w:unhideWhenUsed/>
    <w:rsid w:val="006646FF"/>
    <w:rPr>
      <w:color w:val="605E5C"/>
      <w:shd w:val="clear" w:color="auto" w:fill="E1DFDD"/>
    </w:rPr>
  </w:style>
  <w:style w:type="paragraph" w:styleId="Koptekst">
    <w:name w:val="header"/>
    <w:basedOn w:val="Standaard"/>
    <w:link w:val="KoptekstChar"/>
    <w:uiPriority w:val="99"/>
    <w:unhideWhenUsed/>
    <w:rsid w:val="00FF7B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7B07"/>
    <w:rPr>
      <w:rFonts w:ascii="Montserrat" w:hAnsi="Montserrat"/>
      <w:sz w:val="20"/>
    </w:rPr>
  </w:style>
  <w:style w:type="paragraph" w:styleId="Voettekst">
    <w:name w:val="footer"/>
    <w:basedOn w:val="Standaard"/>
    <w:link w:val="VoettekstChar"/>
    <w:uiPriority w:val="99"/>
    <w:unhideWhenUsed/>
    <w:rsid w:val="00FF7B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7B07"/>
    <w:rPr>
      <w:rFonts w:ascii="Montserrat" w:hAnsi="Montserrat"/>
      <w:sz w:val="20"/>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Montserrat" w:hAnsi="Montserrat"/>
      <w:sz w:val="20"/>
      <w:szCs w:val="20"/>
    </w:rPr>
  </w:style>
  <w:style w:type="character" w:styleId="Verwijzingopmerking">
    <w:name w:val="annotation reference"/>
    <w:basedOn w:val="Standaardalinea-lettertype"/>
    <w:uiPriority w:val="99"/>
    <w:semiHidden/>
    <w:unhideWhenUsed/>
    <w:rPr>
      <w:sz w:val="16"/>
      <w:szCs w:val="16"/>
    </w:rPr>
  </w:style>
  <w:style w:type="table" w:styleId="Onopgemaaktetabel5">
    <w:name w:val="Plain Table 5"/>
    <w:basedOn w:val="Standaardtabel"/>
    <w:uiPriority w:val="45"/>
    <w:rsid w:val="00B74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Accent1">
    <w:name w:val="Grid Table 7 Colorful Accent 1"/>
    <w:basedOn w:val="Standaardtabel"/>
    <w:uiPriority w:val="52"/>
    <w:rsid w:val="00B74C8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astertabel7kleurrijk">
    <w:name w:val="Grid Table 7 Colorful"/>
    <w:basedOn w:val="Standaardtabel"/>
    <w:uiPriority w:val="52"/>
    <w:rsid w:val="00344A2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Geenafstand">
    <w:name w:val="No Spacing"/>
    <w:link w:val="GeenafstandChar"/>
    <w:uiPriority w:val="1"/>
    <w:qFormat/>
    <w:rsid w:val="00F62F78"/>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F62F78"/>
    <w:rPr>
      <w:rFonts w:eastAsiaTheme="minorEastAsia"/>
      <w:kern w:val="0"/>
      <w:lang w:eastAsia="nl-NL"/>
      <w14:ligatures w14:val="none"/>
    </w:rPr>
  </w:style>
  <w:style w:type="table" w:styleId="Rastertabel2">
    <w:name w:val="Grid Table 2"/>
    <w:basedOn w:val="Standaardtabel"/>
    <w:uiPriority w:val="47"/>
    <w:rsid w:val="008950D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8950D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3">
    <w:name w:val="Grid Table 3"/>
    <w:basedOn w:val="Standaardtabel"/>
    <w:uiPriority w:val="48"/>
    <w:rsid w:val="008950D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Kopvaninhoudsopgave">
    <w:name w:val="TOC Heading"/>
    <w:basedOn w:val="Kop1"/>
    <w:next w:val="Standaard"/>
    <w:uiPriority w:val="39"/>
    <w:unhideWhenUsed/>
    <w:qFormat/>
    <w:rsid w:val="008950DE"/>
    <w:pPr>
      <w:numPr>
        <w:numId w:val="0"/>
      </w:numPr>
      <w:spacing w:before="240" w:after="0"/>
      <w:outlineLvl w:val="9"/>
    </w:pPr>
    <w:rPr>
      <w:rFonts w:asciiTheme="majorHAnsi" w:hAnsiTheme="majorHAnsi"/>
      <w:b/>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B21698"/>
    <w:pPr>
      <w:tabs>
        <w:tab w:val="left" w:pos="400"/>
        <w:tab w:val="right" w:leader="dot" w:pos="10456"/>
      </w:tabs>
      <w:spacing w:after="100"/>
    </w:pPr>
  </w:style>
  <w:style w:type="paragraph" w:styleId="Inhopg2">
    <w:name w:val="toc 2"/>
    <w:basedOn w:val="Standaard"/>
    <w:next w:val="Standaard"/>
    <w:autoRedefine/>
    <w:uiPriority w:val="39"/>
    <w:unhideWhenUsed/>
    <w:rsid w:val="002351A8"/>
    <w:pPr>
      <w:spacing w:after="100"/>
      <w:ind w:left="200"/>
    </w:pPr>
    <w:rPr>
      <w:sz w:val="20"/>
    </w:rPr>
  </w:style>
  <w:style w:type="paragraph" w:styleId="Inhopg3">
    <w:name w:val="toc 3"/>
    <w:basedOn w:val="Standaard"/>
    <w:next w:val="Standaard"/>
    <w:autoRedefine/>
    <w:uiPriority w:val="39"/>
    <w:unhideWhenUsed/>
    <w:rsid w:val="002351A8"/>
    <w:pPr>
      <w:spacing w:after="100"/>
      <w:ind w:left="400"/>
    </w:pPr>
    <w:rPr>
      <w:sz w:val="18"/>
    </w:rPr>
  </w:style>
  <w:style w:type="paragraph" w:styleId="Revisie">
    <w:name w:val="Revision"/>
    <w:hidden/>
    <w:uiPriority w:val="99"/>
    <w:semiHidden/>
    <w:rsid w:val="003E6266"/>
    <w:pPr>
      <w:spacing w:after="0" w:line="240" w:lineRule="auto"/>
    </w:pPr>
    <w:rPr>
      <w:rFonts w:ascii="Montserrat" w:hAnsi="Montserrat"/>
      <w:sz w:val="20"/>
    </w:rPr>
  </w:style>
  <w:style w:type="table" w:styleId="Rastertabel1licht-Accent4">
    <w:name w:val="Grid Table 1 Light Accent 4"/>
    <w:basedOn w:val="Standaardtabel"/>
    <w:uiPriority w:val="46"/>
    <w:rsid w:val="00ED6E8E"/>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ED6E8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Onderwerpvanopmerking">
    <w:name w:val="annotation subject"/>
    <w:basedOn w:val="Tekstopmerking"/>
    <w:next w:val="Tekstopmerking"/>
    <w:link w:val="OnderwerpvanopmerkingChar"/>
    <w:uiPriority w:val="99"/>
    <w:semiHidden/>
    <w:unhideWhenUsed/>
    <w:rsid w:val="00FB5AD7"/>
    <w:rPr>
      <w:b/>
      <w:bCs/>
    </w:rPr>
  </w:style>
  <w:style w:type="character" w:customStyle="1" w:styleId="OnderwerpvanopmerkingChar">
    <w:name w:val="Onderwerp van opmerking Char"/>
    <w:basedOn w:val="TekstopmerkingChar"/>
    <w:link w:val="Onderwerpvanopmerking"/>
    <w:uiPriority w:val="99"/>
    <w:semiHidden/>
    <w:rsid w:val="00FB5AD7"/>
    <w:rPr>
      <w:rFonts w:ascii="Montserrat" w:hAnsi="Montserrat"/>
      <w:b/>
      <w:bCs/>
      <w:sz w:val="20"/>
      <w:szCs w:val="20"/>
    </w:rPr>
  </w:style>
  <w:style w:type="character" w:styleId="GevolgdeHyperlink">
    <w:name w:val="FollowedHyperlink"/>
    <w:basedOn w:val="Standaardalinea-lettertype"/>
    <w:uiPriority w:val="99"/>
    <w:semiHidden/>
    <w:unhideWhenUsed/>
    <w:rsid w:val="004524E6"/>
    <w:rPr>
      <w:color w:val="96607D" w:themeColor="followedHyperlink"/>
      <w:u w:val="single"/>
    </w:rPr>
  </w:style>
  <w:style w:type="paragraph" w:customStyle="1" w:styleId="Lijstalinea3">
    <w:name w:val="Lijstalinea3"/>
    <w:basedOn w:val="Standaard"/>
    <w:rsid w:val="00E929C5"/>
    <w:pPr>
      <w:spacing w:after="0" w:line="240" w:lineRule="auto"/>
      <w:ind w:left="720"/>
      <w:contextualSpacing/>
    </w:pPr>
    <w:rPr>
      <w:rFonts w:ascii="Calibri" w:eastAsia="Times New Roman" w:hAnsi="Calibri" w:cs="Times New Roman"/>
      <w:kern w:val="0"/>
      <w:sz w:val="22"/>
      <w14:ligatures w14:val="none"/>
    </w:rPr>
  </w:style>
  <w:style w:type="paragraph" w:styleId="Plattetekst">
    <w:name w:val="Body Text"/>
    <w:basedOn w:val="Standaard"/>
    <w:link w:val="PlattetekstChar"/>
    <w:rsid w:val="00011F91"/>
    <w:pPr>
      <w:widowControl w:val="0"/>
      <w:suppressAutoHyphens/>
      <w:spacing w:after="283" w:line="288" w:lineRule="auto"/>
    </w:pPr>
    <w:rPr>
      <w:rFonts w:ascii="MS Shell Dlg 2" w:eastAsia="MS Shell Dlg 2" w:hAnsi="MS Shell Dlg 2" w:cs="MS Shell Dlg 2"/>
      <w:color w:val="000000"/>
      <w:kern w:val="0"/>
      <w:sz w:val="17"/>
      <w:szCs w:val="17"/>
      <w:lang w:eastAsia="zh-CN" w:bidi="hi-IN"/>
      <w14:ligatures w14:val="none"/>
    </w:rPr>
  </w:style>
  <w:style w:type="character" w:customStyle="1" w:styleId="PlattetekstChar">
    <w:name w:val="Platte tekst Char"/>
    <w:basedOn w:val="Standaardalinea-lettertype"/>
    <w:link w:val="Plattetekst"/>
    <w:rsid w:val="00011F91"/>
    <w:rPr>
      <w:rFonts w:ascii="MS Shell Dlg 2" w:eastAsia="MS Shell Dlg 2" w:hAnsi="MS Shell Dlg 2" w:cs="MS Shell Dlg 2"/>
      <w:color w:val="000000"/>
      <w:kern w:val="0"/>
      <w:sz w:val="17"/>
      <w:szCs w:val="17"/>
      <w:lang w:eastAsia="zh-CN" w:bidi="hi-IN"/>
      <w14:ligatures w14:val="none"/>
    </w:rPr>
  </w:style>
  <w:style w:type="character" w:styleId="Nadruk">
    <w:name w:val="Emphasis"/>
    <w:basedOn w:val="Standaardalinea-lettertype"/>
    <w:uiPriority w:val="20"/>
    <w:qFormat/>
    <w:rsid w:val="00011F91"/>
    <w:rPr>
      <w:i/>
      <w:iCs/>
    </w:rPr>
  </w:style>
  <w:style w:type="table" w:customStyle="1" w:styleId="Tabelraster1">
    <w:name w:val="Tabelraster1"/>
    <w:basedOn w:val="Standaardtabel"/>
    <w:next w:val="Tabelraster"/>
    <w:uiPriority w:val="39"/>
    <w:rsid w:val="00232F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40539C"/>
    <w:pPr>
      <w:spacing w:after="100" w:line="278" w:lineRule="auto"/>
      <w:ind w:left="720"/>
    </w:pPr>
    <w:rPr>
      <w:rFonts w:asciiTheme="minorHAnsi" w:eastAsiaTheme="minorEastAsia" w:hAnsiTheme="minorHAnsi"/>
      <w:sz w:val="24"/>
      <w:szCs w:val="24"/>
      <w:lang w:eastAsia="nl-NL"/>
    </w:rPr>
  </w:style>
  <w:style w:type="paragraph" w:styleId="Inhopg5">
    <w:name w:val="toc 5"/>
    <w:basedOn w:val="Standaard"/>
    <w:next w:val="Standaard"/>
    <w:autoRedefine/>
    <w:uiPriority w:val="39"/>
    <w:unhideWhenUsed/>
    <w:rsid w:val="0040539C"/>
    <w:pPr>
      <w:spacing w:after="100" w:line="278" w:lineRule="auto"/>
      <w:ind w:left="960"/>
    </w:pPr>
    <w:rPr>
      <w:rFonts w:asciiTheme="minorHAnsi" w:eastAsiaTheme="minorEastAsia" w:hAnsiTheme="minorHAnsi"/>
      <w:sz w:val="24"/>
      <w:szCs w:val="24"/>
      <w:lang w:eastAsia="nl-NL"/>
    </w:rPr>
  </w:style>
  <w:style w:type="paragraph" w:styleId="Inhopg6">
    <w:name w:val="toc 6"/>
    <w:basedOn w:val="Standaard"/>
    <w:next w:val="Standaard"/>
    <w:autoRedefine/>
    <w:uiPriority w:val="39"/>
    <w:unhideWhenUsed/>
    <w:rsid w:val="0040539C"/>
    <w:pPr>
      <w:spacing w:after="100" w:line="278" w:lineRule="auto"/>
      <w:ind w:left="1200"/>
    </w:pPr>
    <w:rPr>
      <w:rFonts w:asciiTheme="minorHAnsi" w:eastAsiaTheme="minorEastAsia" w:hAnsiTheme="minorHAnsi"/>
      <w:sz w:val="24"/>
      <w:szCs w:val="24"/>
      <w:lang w:eastAsia="nl-NL"/>
    </w:rPr>
  </w:style>
  <w:style w:type="paragraph" w:styleId="Inhopg7">
    <w:name w:val="toc 7"/>
    <w:basedOn w:val="Standaard"/>
    <w:next w:val="Standaard"/>
    <w:autoRedefine/>
    <w:uiPriority w:val="39"/>
    <w:unhideWhenUsed/>
    <w:rsid w:val="0040539C"/>
    <w:pPr>
      <w:spacing w:after="100" w:line="278" w:lineRule="auto"/>
      <w:ind w:left="1440"/>
    </w:pPr>
    <w:rPr>
      <w:rFonts w:asciiTheme="minorHAnsi" w:eastAsiaTheme="minorEastAsia" w:hAnsiTheme="minorHAnsi"/>
      <w:sz w:val="24"/>
      <w:szCs w:val="24"/>
      <w:lang w:eastAsia="nl-NL"/>
    </w:rPr>
  </w:style>
  <w:style w:type="paragraph" w:styleId="Inhopg8">
    <w:name w:val="toc 8"/>
    <w:basedOn w:val="Standaard"/>
    <w:next w:val="Standaard"/>
    <w:autoRedefine/>
    <w:uiPriority w:val="39"/>
    <w:unhideWhenUsed/>
    <w:rsid w:val="0040539C"/>
    <w:pPr>
      <w:spacing w:after="100" w:line="278" w:lineRule="auto"/>
      <w:ind w:left="1680"/>
    </w:pPr>
    <w:rPr>
      <w:rFonts w:asciiTheme="minorHAnsi" w:eastAsiaTheme="minorEastAsia" w:hAnsiTheme="minorHAnsi"/>
      <w:sz w:val="24"/>
      <w:szCs w:val="24"/>
      <w:lang w:eastAsia="nl-NL"/>
    </w:rPr>
  </w:style>
  <w:style w:type="paragraph" w:styleId="Inhopg9">
    <w:name w:val="toc 9"/>
    <w:basedOn w:val="Standaard"/>
    <w:next w:val="Standaard"/>
    <w:autoRedefine/>
    <w:uiPriority w:val="39"/>
    <w:unhideWhenUsed/>
    <w:rsid w:val="0040539C"/>
    <w:pPr>
      <w:spacing w:after="100" w:line="278" w:lineRule="auto"/>
      <w:ind w:left="1920"/>
    </w:pPr>
    <w:rPr>
      <w:rFonts w:asciiTheme="minorHAnsi" w:eastAsiaTheme="minorEastAsia" w:hAnsiTheme="minorHAnsi"/>
      <w:sz w:val="24"/>
      <w:szCs w:val="24"/>
      <w:lang w:eastAsia="nl-NL"/>
    </w:rPr>
  </w:style>
  <w:style w:type="table" w:customStyle="1" w:styleId="Tabelraster2">
    <w:name w:val="Tabelraster2"/>
    <w:basedOn w:val="Standaardtabel"/>
    <w:next w:val="Tabelraster"/>
    <w:uiPriority w:val="39"/>
    <w:rsid w:val="00160D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2B38F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731B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8358">
      <w:bodyDiv w:val="1"/>
      <w:marLeft w:val="0"/>
      <w:marRight w:val="0"/>
      <w:marTop w:val="0"/>
      <w:marBottom w:val="0"/>
      <w:divBdr>
        <w:top w:val="none" w:sz="0" w:space="0" w:color="auto"/>
        <w:left w:val="none" w:sz="0" w:space="0" w:color="auto"/>
        <w:bottom w:val="none" w:sz="0" w:space="0" w:color="auto"/>
        <w:right w:val="none" w:sz="0" w:space="0" w:color="auto"/>
      </w:divBdr>
      <w:divsChild>
        <w:div w:id="884219816">
          <w:marLeft w:val="0"/>
          <w:marRight w:val="0"/>
          <w:marTop w:val="0"/>
          <w:marBottom w:val="0"/>
          <w:divBdr>
            <w:top w:val="none" w:sz="0" w:space="0" w:color="auto"/>
            <w:left w:val="none" w:sz="0" w:space="0" w:color="auto"/>
            <w:bottom w:val="none" w:sz="0" w:space="0" w:color="auto"/>
            <w:right w:val="none" w:sz="0" w:space="0" w:color="auto"/>
          </w:divBdr>
          <w:divsChild>
            <w:div w:id="532040173">
              <w:marLeft w:val="0"/>
              <w:marRight w:val="0"/>
              <w:marTop w:val="0"/>
              <w:marBottom w:val="0"/>
              <w:divBdr>
                <w:top w:val="none" w:sz="0" w:space="0" w:color="auto"/>
                <w:left w:val="none" w:sz="0" w:space="0" w:color="auto"/>
                <w:bottom w:val="none" w:sz="0" w:space="0" w:color="auto"/>
                <w:right w:val="none" w:sz="0" w:space="0" w:color="auto"/>
              </w:divBdr>
              <w:divsChild>
                <w:div w:id="203241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4469">
      <w:bodyDiv w:val="1"/>
      <w:marLeft w:val="0"/>
      <w:marRight w:val="0"/>
      <w:marTop w:val="0"/>
      <w:marBottom w:val="0"/>
      <w:divBdr>
        <w:top w:val="none" w:sz="0" w:space="0" w:color="auto"/>
        <w:left w:val="none" w:sz="0" w:space="0" w:color="auto"/>
        <w:bottom w:val="none" w:sz="0" w:space="0" w:color="auto"/>
        <w:right w:val="none" w:sz="0" w:space="0" w:color="auto"/>
      </w:divBdr>
      <w:divsChild>
        <w:div w:id="702286572">
          <w:marLeft w:val="0"/>
          <w:marRight w:val="0"/>
          <w:marTop w:val="0"/>
          <w:marBottom w:val="0"/>
          <w:divBdr>
            <w:top w:val="none" w:sz="0" w:space="0" w:color="auto"/>
            <w:left w:val="none" w:sz="0" w:space="0" w:color="auto"/>
            <w:bottom w:val="none" w:sz="0" w:space="0" w:color="auto"/>
            <w:right w:val="none" w:sz="0" w:space="0" w:color="auto"/>
          </w:divBdr>
          <w:divsChild>
            <w:div w:id="825125886">
              <w:marLeft w:val="0"/>
              <w:marRight w:val="0"/>
              <w:marTop w:val="0"/>
              <w:marBottom w:val="0"/>
              <w:divBdr>
                <w:top w:val="none" w:sz="0" w:space="0" w:color="auto"/>
                <w:left w:val="none" w:sz="0" w:space="0" w:color="auto"/>
                <w:bottom w:val="none" w:sz="0" w:space="0" w:color="auto"/>
                <w:right w:val="none" w:sz="0" w:space="0" w:color="auto"/>
              </w:divBdr>
            </w:div>
            <w:div w:id="329987333">
              <w:marLeft w:val="0"/>
              <w:marRight w:val="0"/>
              <w:marTop w:val="0"/>
              <w:marBottom w:val="0"/>
              <w:divBdr>
                <w:top w:val="none" w:sz="0" w:space="0" w:color="auto"/>
                <w:left w:val="none" w:sz="0" w:space="0" w:color="auto"/>
                <w:bottom w:val="none" w:sz="0" w:space="0" w:color="auto"/>
                <w:right w:val="none" w:sz="0" w:space="0" w:color="auto"/>
              </w:divBdr>
            </w:div>
            <w:div w:id="1711149182">
              <w:marLeft w:val="0"/>
              <w:marRight w:val="0"/>
              <w:marTop w:val="0"/>
              <w:marBottom w:val="0"/>
              <w:divBdr>
                <w:top w:val="none" w:sz="0" w:space="0" w:color="auto"/>
                <w:left w:val="none" w:sz="0" w:space="0" w:color="auto"/>
                <w:bottom w:val="none" w:sz="0" w:space="0" w:color="auto"/>
                <w:right w:val="none" w:sz="0" w:space="0" w:color="auto"/>
              </w:divBdr>
            </w:div>
            <w:div w:id="1101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50140">
      <w:bodyDiv w:val="1"/>
      <w:marLeft w:val="0"/>
      <w:marRight w:val="0"/>
      <w:marTop w:val="0"/>
      <w:marBottom w:val="0"/>
      <w:divBdr>
        <w:top w:val="none" w:sz="0" w:space="0" w:color="auto"/>
        <w:left w:val="none" w:sz="0" w:space="0" w:color="auto"/>
        <w:bottom w:val="none" w:sz="0" w:space="0" w:color="auto"/>
        <w:right w:val="none" w:sz="0" w:space="0" w:color="auto"/>
      </w:divBdr>
      <w:divsChild>
        <w:div w:id="1096752814">
          <w:marLeft w:val="0"/>
          <w:marRight w:val="0"/>
          <w:marTop w:val="0"/>
          <w:marBottom w:val="0"/>
          <w:divBdr>
            <w:top w:val="none" w:sz="0" w:space="0" w:color="auto"/>
            <w:left w:val="none" w:sz="0" w:space="0" w:color="auto"/>
            <w:bottom w:val="none" w:sz="0" w:space="0" w:color="auto"/>
            <w:right w:val="none" w:sz="0" w:space="0" w:color="auto"/>
          </w:divBdr>
          <w:divsChild>
            <w:div w:id="1773082991">
              <w:marLeft w:val="0"/>
              <w:marRight w:val="0"/>
              <w:marTop w:val="0"/>
              <w:marBottom w:val="0"/>
              <w:divBdr>
                <w:top w:val="none" w:sz="0" w:space="0" w:color="auto"/>
                <w:left w:val="none" w:sz="0" w:space="0" w:color="auto"/>
                <w:bottom w:val="none" w:sz="0" w:space="0" w:color="auto"/>
                <w:right w:val="none" w:sz="0" w:space="0" w:color="auto"/>
              </w:divBdr>
              <w:divsChild>
                <w:div w:id="160900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427666">
      <w:bodyDiv w:val="1"/>
      <w:marLeft w:val="0"/>
      <w:marRight w:val="0"/>
      <w:marTop w:val="0"/>
      <w:marBottom w:val="0"/>
      <w:divBdr>
        <w:top w:val="none" w:sz="0" w:space="0" w:color="auto"/>
        <w:left w:val="none" w:sz="0" w:space="0" w:color="auto"/>
        <w:bottom w:val="none" w:sz="0" w:space="0" w:color="auto"/>
        <w:right w:val="none" w:sz="0" w:space="0" w:color="auto"/>
      </w:divBdr>
      <w:divsChild>
        <w:div w:id="1488086017">
          <w:marLeft w:val="0"/>
          <w:marRight w:val="0"/>
          <w:marTop w:val="0"/>
          <w:marBottom w:val="0"/>
          <w:divBdr>
            <w:top w:val="none" w:sz="0" w:space="0" w:color="auto"/>
            <w:left w:val="none" w:sz="0" w:space="0" w:color="auto"/>
            <w:bottom w:val="none" w:sz="0" w:space="0" w:color="auto"/>
            <w:right w:val="none" w:sz="0" w:space="0" w:color="auto"/>
          </w:divBdr>
          <w:divsChild>
            <w:div w:id="1114708089">
              <w:marLeft w:val="0"/>
              <w:marRight w:val="0"/>
              <w:marTop w:val="0"/>
              <w:marBottom w:val="0"/>
              <w:divBdr>
                <w:top w:val="none" w:sz="0" w:space="0" w:color="auto"/>
                <w:left w:val="none" w:sz="0" w:space="0" w:color="auto"/>
                <w:bottom w:val="none" w:sz="0" w:space="0" w:color="auto"/>
                <w:right w:val="none" w:sz="0" w:space="0" w:color="auto"/>
              </w:divBdr>
              <w:divsChild>
                <w:div w:id="1292782125">
                  <w:marLeft w:val="0"/>
                  <w:marRight w:val="0"/>
                  <w:marTop w:val="0"/>
                  <w:marBottom w:val="0"/>
                  <w:divBdr>
                    <w:top w:val="none" w:sz="0" w:space="0" w:color="auto"/>
                    <w:left w:val="none" w:sz="0" w:space="0" w:color="auto"/>
                    <w:bottom w:val="none" w:sz="0" w:space="0" w:color="auto"/>
                    <w:right w:val="none" w:sz="0" w:space="0" w:color="auto"/>
                  </w:divBdr>
                </w:div>
                <w:div w:id="143081801">
                  <w:marLeft w:val="0"/>
                  <w:marRight w:val="0"/>
                  <w:marTop w:val="0"/>
                  <w:marBottom w:val="0"/>
                  <w:divBdr>
                    <w:top w:val="none" w:sz="0" w:space="0" w:color="auto"/>
                    <w:left w:val="none" w:sz="0" w:space="0" w:color="auto"/>
                    <w:bottom w:val="none" w:sz="0" w:space="0" w:color="auto"/>
                    <w:right w:val="none" w:sz="0" w:space="0" w:color="auto"/>
                  </w:divBdr>
                </w:div>
                <w:div w:id="770200768">
                  <w:marLeft w:val="0"/>
                  <w:marRight w:val="0"/>
                  <w:marTop w:val="0"/>
                  <w:marBottom w:val="0"/>
                  <w:divBdr>
                    <w:top w:val="none" w:sz="0" w:space="0" w:color="auto"/>
                    <w:left w:val="none" w:sz="0" w:space="0" w:color="auto"/>
                    <w:bottom w:val="none" w:sz="0" w:space="0" w:color="auto"/>
                    <w:right w:val="none" w:sz="0" w:space="0" w:color="auto"/>
                  </w:divBdr>
                </w:div>
                <w:div w:id="13395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71915">
      <w:bodyDiv w:val="1"/>
      <w:marLeft w:val="0"/>
      <w:marRight w:val="0"/>
      <w:marTop w:val="0"/>
      <w:marBottom w:val="0"/>
      <w:divBdr>
        <w:top w:val="none" w:sz="0" w:space="0" w:color="auto"/>
        <w:left w:val="none" w:sz="0" w:space="0" w:color="auto"/>
        <w:bottom w:val="none" w:sz="0" w:space="0" w:color="auto"/>
        <w:right w:val="none" w:sz="0" w:space="0" w:color="auto"/>
      </w:divBdr>
      <w:divsChild>
        <w:div w:id="36126085">
          <w:marLeft w:val="0"/>
          <w:marRight w:val="0"/>
          <w:marTop w:val="0"/>
          <w:marBottom w:val="0"/>
          <w:divBdr>
            <w:top w:val="none" w:sz="0" w:space="0" w:color="auto"/>
            <w:left w:val="none" w:sz="0" w:space="0" w:color="auto"/>
            <w:bottom w:val="none" w:sz="0" w:space="0" w:color="auto"/>
            <w:right w:val="none" w:sz="0" w:space="0" w:color="auto"/>
          </w:divBdr>
          <w:divsChild>
            <w:div w:id="274480300">
              <w:marLeft w:val="0"/>
              <w:marRight w:val="0"/>
              <w:marTop w:val="0"/>
              <w:marBottom w:val="0"/>
              <w:divBdr>
                <w:top w:val="none" w:sz="0" w:space="0" w:color="auto"/>
                <w:left w:val="none" w:sz="0" w:space="0" w:color="auto"/>
                <w:bottom w:val="none" w:sz="0" w:space="0" w:color="auto"/>
                <w:right w:val="none" w:sz="0" w:space="0" w:color="auto"/>
              </w:divBdr>
            </w:div>
            <w:div w:id="1851092815">
              <w:marLeft w:val="0"/>
              <w:marRight w:val="0"/>
              <w:marTop w:val="0"/>
              <w:marBottom w:val="0"/>
              <w:divBdr>
                <w:top w:val="none" w:sz="0" w:space="0" w:color="auto"/>
                <w:left w:val="none" w:sz="0" w:space="0" w:color="auto"/>
                <w:bottom w:val="none" w:sz="0" w:space="0" w:color="auto"/>
                <w:right w:val="none" w:sz="0" w:space="0" w:color="auto"/>
              </w:divBdr>
            </w:div>
            <w:div w:id="1541747728">
              <w:marLeft w:val="0"/>
              <w:marRight w:val="0"/>
              <w:marTop w:val="0"/>
              <w:marBottom w:val="0"/>
              <w:divBdr>
                <w:top w:val="none" w:sz="0" w:space="0" w:color="auto"/>
                <w:left w:val="none" w:sz="0" w:space="0" w:color="auto"/>
                <w:bottom w:val="none" w:sz="0" w:space="0" w:color="auto"/>
                <w:right w:val="none" w:sz="0" w:space="0" w:color="auto"/>
              </w:divBdr>
            </w:div>
            <w:div w:id="11769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68">
      <w:bodyDiv w:val="1"/>
      <w:marLeft w:val="0"/>
      <w:marRight w:val="0"/>
      <w:marTop w:val="0"/>
      <w:marBottom w:val="0"/>
      <w:divBdr>
        <w:top w:val="none" w:sz="0" w:space="0" w:color="auto"/>
        <w:left w:val="none" w:sz="0" w:space="0" w:color="auto"/>
        <w:bottom w:val="none" w:sz="0" w:space="0" w:color="auto"/>
        <w:right w:val="none" w:sz="0" w:space="0" w:color="auto"/>
      </w:divBdr>
    </w:div>
    <w:div w:id="808399994">
      <w:bodyDiv w:val="1"/>
      <w:marLeft w:val="0"/>
      <w:marRight w:val="0"/>
      <w:marTop w:val="0"/>
      <w:marBottom w:val="0"/>
      <w:divBdr>
        <w:top w:val="none" w:sz="0" w:space="0" w:color="auto"/>
        <w:left w:val="none" w:sz="0" w:space="0" w:color="auto"/>
        <w:bottom w:val="none" w:sz="0" w:space="0" w:color="auto"/>
        <w:right w:val="none" w:sz="0" w:space="0" w:color="auto"/>
      </w:divBdr>
      <w:divsChild>
        <w:div w:id="909580614">
          <w:marLeft w:val="0"/>
          <w:marRight w:val="0"/>
          <w:marTop w:val="0"/>
          <w:marBottom w:val="0"/>
          <w:divBdr>
            <w:top w:val="none" w:sz="0" w:space="0" w:color="auto"/>
            <w:left w:val="none" w:sz="0" w:space="0" w:color="auto"/>
            <w:bottom w:val="none" w:sz="0" w:space="0" w:color="auto"/>
            <w:right w:val="none" w:sz="0" w:space="0" w:color="auto"/>
          </w:divBdr>
          <w:divsChild>
            <w:div w:id="497043265">
              <w:marLeft w:val="0"/>
              <w:marRight w:val="0"/>
              <w:marTop w:val="0"/>
              <w:marBottom w:val="0"/>
              <w:divBdr>
                <w:top w:val="none" w:sz="0" w:space="0" w:color="auto"/>
                <w:left w:val="none" w:sz="0" w:space="0" w:color="auto"/>
                <w:bottom w:val="none" w:sz="0" w:space="0" w:color="auto"/>
                <w:right w:val="none" w:sz="0" w:space="0" w:color="auto"/>
              </w:divBdr>
              <w:divsChild>
                <w:div w:id="46215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7364">
      <w:bodyDiv w:val="1"/>
      <w:marLeft w:val="0"/>
      <w:marRight w:val="0"/>
      <w:marTop w:val="0"/>
      <w:marBottom w:val="0"/>
      <w:divBdr>
        <w:top w:val="none" w:sz="0" w:space="0" w:color="auto"/>
        <w:left w:val="none" w:sz="0" w:space="0" w:color="auto"/>
        <w:bottom w:val="none" w:sz="0" w:space="0" w:color="auto"/>
        <w:right w:val="none" w:sz="0" w:space="0" w:color="auto"/>
      </w:divBdr>
    </w:div>
    <w:div w:id="901256678">
      <w:bodyDiv w:val="1"/>
      <w:marLeft w:val="0"/>
      <w:marRight w:val="0"/>
      <w:marTop w:val="0"/>
      <w:marBottom w:val="0"/>
      <w:divBdr>
        <w:top w:val="none" w:sz="0" w:space="0" w:color="auto"/>
        <w:left w:val="none" w:sz="0" w:space="0" w:color="auto"/>
        <w:bottom w:val="none" w:sz="0" w:space="0" w:color="auto"/>
        <w:right w:val="none" w:sz="0" w:space="0" w:color="auto"/>
      </w:divBdr>
      <w:divsChild>
        <w:div w:id="326786646">
          <w:marLeft w:val="0"/>
          <w:marRight w:val="0"/>
          <w:marTop w:val="0"/>
          <w:marBottom w:val="0"/>
          <w:divBdr>
            <w:top w:val="none" w:sz="0" w:space="0" w:color="auto"/>
            <w:left w:val="none" w:sz="0" w:space="0" w:color="auto"/>
            <w:bottom w:val="none" w:sz="0" w:space="0" w:color="auto"/>
            <w:right w:val="none" w:sz="0" w:space="0" w:color="auto"/>
          </w:divBdr>
          <w:divsChild>
            <w:div w:id="1590232325">
              <w:marLeft w:val="0"/>
              <w:marRight w:val="0"/>
              <w:marTop w:val="0"/>
              <w:marBottom w:val="0"/>
              <w:divBdr>
                <w:top w:val="none" w:sz="0" w:space="0" w:color="auto"/>
                <w:left w:val="none" w:sz="0" w:space="0" w:color="auto"/>
                <w:bottom w:val="none" w:sz="0" w:space="0" w:color="auto"/>
                <w:right w:val="none" w:sz="0" w:space="0" w:color="auto"/>
              </w:divBdr>
              <w:divsChild>
                <w:div w:id="12421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61101">
      <w:bodyDiv w:val="1"/>
      <w:marLeft w:val="0"/>
      <w:marRight w:val="0"/>
      <w:marTop w:val="0"/>
      <w:marBottom w:val="0"/>
      <w:divBdr>
        <w:top w:val="none" w:sz="0" w:space="0" w:color="auto"/>
        <w:left w:val="none" w:sz="0" w:space="0" w:color="auto"/>
        <w:bottom w:val="none" w:sz="0" w:space="0" w:color="auto"/>
        <w:right w:val="none" w:sz="0" w:space="0" w:color="auto"/>
      </w:divBdr>
      <w:divsChild>
        <w:div w:id="1218979934">
          <w:marLeft w:val="0"/>
          <w:marRight w:val="0"/>
          <w:marTop w:val="0"/>
          <w:marBottom w:val="0"/>
          <w:divBdr>
            <w:top w:val="none" w:sz="0" w:space="0" w:color="auto"/>
            <w:left w:val="none" w:sz="0" w:space="0" w:color="auto"/>
            <w:bottom w:val="none" w:sz="0" w:space="0" w:color="auto"/>
            <w:right w:val="none" w:sz="0" w:space="0" w:color="auto"/>
          </w:divBdr>
          <w:divsChild>
            <w:div w:id="1602686258">
              <w:marLeft w:val="0"/>
              <w:marRight w:val="0"/>
              <w:marTop w:val="0"/>
              <w:marBottom w:val="0"/>
              <w:divBdr>
                <w:top w:val="none" w:sz="0" w:space="0" w:color="auto"/>
                <w:left w:val="none" w:sz="0" w:space="0" w:color="auto"/>
                <w:bottom w:val="none" w:sz="0" w:space="0" w:color="auto"/>
                <w:right w:val="none" w:sz="0" w:space="0" w:color="auto"/>
              </w:divBdr>
              <w:divsChild>
                <w:div w:id="9647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29501">
      <w:bodyDiv w:val="1"/>
      <w:marLeft w:val="0"/>
      <w:marRight w:val="0"/>
      <w:marTop w:val="0"/>
      <w:marBottom w:val="0"/>
      <w:divBdr>
        <w:top w:val="none" w:sz="0" w:space="0" w:color="auto"/>
        <w:left w:val="none" w:sz="0" w:space="0" w:color="auto"/>
        <w:bottom w:val="none" w:sz="0" w:space="0" w:color="auto"/>
        <w:right w:val="none" w:sz="0" w:space="0" w:color="auto"/>
      </w:divBdr>
      <w:divsChild>
        <w:div w:id="338579286">
          <w:marLeft w:val="0"/>
          <w:marRight w:val="0"/>
          <w:marTop w:val="0"/>
          <w:marBottom w:val="0"/>
          <w:divBdr>
            <w:top w:val="none" w:sz="0" w:space="0" w:color="auto"/>
            <w:left w:val="none" w:sz="0" w:space="0" w:color="auto"/>
            <w:bottom w:val="none" w:sz="0" w:space="0" w:color="auto"/>
            <w:right w:val="none" w:sz="0" w:space="0" w:color="auto"/>
          </w:divBdr>
          <w:divsChild>
            <w:div w:id="15578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44845">
      <w:bodyDiv w:val="1"/>
      <w:marLeft w:val="0"/>
      <w:marRight w:val="0"/>
      <w:marTop w:val="0"/>
      <w:marBottom w:val="0"/>
      <w:divBdr>
        <w:top w:val="none" w:sz="0" w:space="0" w:color="auto"/>
        <w:left w:val="none" w:sz="0" w:space="0" w:color="auto"/>
        <w:bottom w:val="none" w:sz="0" w:space="0" w:color="auto"/>
        <w:right w:val="none" w:sz="0" w:space="0" w:color="auto"/>
      </w:divBdr>
    </w:div>
    <w:div w:id="1126507032">
      <w:bodyDiv w:val="1"/>
      <w:marLeft w:val="0"/>
      <w:marRight w:val="0"/>
      <w:marTop w:val="0"/>
      <w:marBottom w:val="0"/>
      <w:divBdr>
        <w:top w:val="none" w:sz="0" w:space="0" w:color="auto"/>
        <w:left w:val="none" w:sz="0" w:space="0" w:color="auto"/>
        <w:bottom w:val="none" w:sz="0" w:space="0" w:color="auto"/>
        <w:right w:val="none" w:sz="0" w:space="0" w:color="auto"/>
      </w:divBdr>
      <w:divsChild>
        <w:div w:id="2028824498">
          <w:marLeft w:val="0"/>
          <w:marRight w:val="0"/>
          <w:marTop w:val="0"/>
          <w:marBottom w:val="0"/>
          <w:divBdr>
            <w:top w:val="none" w:sz="0" w:space="0" w:color="auto"/>
            <w:left w:val="none" w:sz="0" w:space="0" w:color="auto"/>
            <w:bottom w:val="none" w:sz="0" w:space="0" w:color="auto"/>
            <w:right w:val="none" w:sz="0" w:space="0" w:color="auto"/>
          </w:divBdr>
          <w:divsChild>
            <w:div w:id="568343339">
              <w:marLeft w:val="0"/>
              <w:marRight w:val="0"/>
              <w:marTop w:val="0"/>
              <w:marBottom w:val="0"/>
              <w:divBdr>
                <w:top w:val="none" w:sz="0" w:space="0" w:color="auto"/>
                <w:left w:val="none" w:sz="0" w:space="0" w:color="auto"/>
                <w:bottom w:val="none" w:sz="0" w:space="0" w:color="auto"/>
                <w:right w:val="none" w:sz="0" w:space="0" w:color="auto"/>
              </w:divBdr>
              <w:divsChild>
                <w:div w:id="7925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54329">
      <w:bodyDiv w:val="1"/>
      <w:marLeft w:val="0"/>
      <w:marRight w:val="0"/>
      <w:marTop w:val="0"/>
      <w:marBottom w:val="0"/>
      <w:divBdr>
        <w:top w:val="none" w:sz="0" w:space="0" w:color="auto"/>
        <w:left w:val="none" w:sz="0" w:space="0" w:color="auto"/>
        <w:bottom w:val="none" w:sz="0" w:space="0" w:color="auto"/>
        <w:right w:val="none" w:sz="0" w:space="0" w:color="auto"/>
      </w:divBdr>
      <w:divsChild>
        <w:div w:id="1311711323">
          <w:marLeft w:val="0"/>
          <w:marRight w:val="0"/>
          <w:marTop w:val="0"/>
          <w:marBottom w:val="0"/>
          <w:divBdr>
            <w:top w:val="none" w:sz="0" w:space="0" w:color="auto"/>
            <w:left w:val="none" w:sz="0" w:space="0" w:color="auto"/>
            <w:bottom w:val="none" w:sz="0" w:space="0" w:color="auto"/>
            <w:right w:val="none" w:sz="0" w:space="0" w:color="auto"/>
          </w:divBdr>
          <w:divsChild>
            <w:div w:id="11234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28485">
      <w:bodyDiv w:val="1"/>
      <w:marLeft w:val="0"/>
      <w:marRight w:val="0"/>
      <w:marTop w:val="0"/>
      <w:marBottom w:val="0"/>
      <w:divBdr>
        <w:top w:val="none" w:sz="0" w:space="0" w:color="auto"/>
        <w:left w:val="none" w:sz="0" w:space="0" w:color="auto"/>
        <w:bottom w:val="none" w:sz="0" w:space="0" w:color="auto"/>
        <w:right w:val="none" w:sz="0" w:space="0" w:color="auto"/>
      </w:divBdr>
    </w:div>
    <w:div w:id="1778216413">
      <w:bodyDiv w:val="1"/>
      <w:marLeft w:val="0"/>
      <w:marRight w:val="0"/>
      <w:marTop w:val="0"/>
      <w:marBottom w:val="0"/>
      <w:divBdr>
        <w:top w:val="none" w:sz="0" w:space="0" w:color="auto"/>
        <w:left w:val="none" w:sz="0" w:space="0" w:color="auto"/>
        <w:bottom w:val="none" w:sz="0" w:space="0" w:color="auto"/>
        <w:right w:val="none" w:sz="0" w:space="0" w:color="auto"/>
      </w:divBdr>
    </w:div>
    <w:div w:id="1900432372">
      <w:bodyDiv w:val="1"/>
      <w:marLeft w:val="0"/>
      <w:marRight w:val="0"/>
      <w:marTop w:val="0"/>
      <w:marBottom w:val="0"/>
      <w:divBdr>
        <w:top w:val="none" w:sz="0" w:space="0" w:color="auto"/>
        <w:left w:val="none" w:sz="0" w:space="0" w:color="auto"/>
        <w:bottom w:val="none" w:sz="0" w:space="0" w:color="auto"/>
        <w:right w:val="none" w:sz="0" w:space="0" w:color="auto"/>
      </w:divBdr>
    </w:div>
    <w:div w:id="1966695078">
      <w:bodyDiv w:val="1"/>
      <w:marLeft w:val="0"/>
      <w:marRight w:val="0"/>
      <w:marTop w:val="0"/>
      <w:marBottom w:val="0"/>
      <w:divBdr>
        <w:top w:val="none" w:sz="0" w:space="0" w:color="auto"/>
        <w:left w:val="none" w:sz="0" w:space="0" w:color="auto"/>
        <w:bottom w:val="none" w:sz="0" w:space="0" w:color="auto"/>
        <w:right w:val="none" w:sz="0" w:space="0" w:color="auto"/>
      </w:divBdr>
      <w:divsChild>
        <w:div w:id="470950777">
          <w:marLeft w:val="0"/>
          <w:marRight w:val="0"/>
          <w:marTop w:val="0"/>
          <w:marBottom w:val="0"/>
          <w:divBdr>
            <w:top w:val="none" w:sz="0" w:space="0" w:color="auto"/>
            <w:left w:val="none" w:sz="0" w:space="0" w:color="auto"/>
            <w:bottom w:val="none" w:sz="0" w:space="0" w:color="auto"/>
            <w:right w:val="none" w:sz="0" w:space="0" w:color="auto"/>
          </w:divBdr>
          <w:divsChild>
            <w:div w:id="2138253622">
              <w:marLeft w:val="0"/>
              <w:marRight w:val="0"/>
              <w:marTop w:val="0"/>
              <w:marBottom w:val="0"/>
              <w:divBdr>
                <w:top w:val="none" w:sz="0" w:space="0" w:color="auto"/>
                <w:left w:val="none" w:sz="0" w:space="0" w:color="auto"/>
                <w:bottom w:val="none" w:sz="0" w:space="0" w:color="auto"/>
                <w:right w:val="none" w:sz="0" w:space="0" w:color="auto"/>
              </w:divBdr>
              <w:divsChild>
                <w:div w:id="342904039">
                  <w:marLeft w:val="0"/>
                  <w:marRight w:val="0"/>
                  <w:marTop w:val="0"/>
                  <w:marBottom w:val="0"/>
                  <w:divBdr>
                    <w:top w:val="none" w:sz="0" w:space="0" w:color="auto"/>
                    <w:left w:val="none" w:sz="0" w:space="0" w:color="auto"/>
                    <w:bottom w:val="none" w:sz="0" w:space="0" w:color="auto"/>
                    <w:right w:val="none" w:sz="0" w:space="0" w:color="auto"/>
                  </w:divBdr>
                </w:div>
                <w:div w:id="1632174722">
                  <w:marLeft w:val="0"/>
                  <w:marRight w:val="0"/>
                  <w:marTop w:val="0"/>
                  <w:marBottom w:val="0"/>
                  <w:divBdr>
                    <w:top w:val="none" w:sz="0" w:space="0" w:color="auto"/>
                    <w:left w:val="none" w:sz="0" w:space="0" w:color="auto"/>
                    <w:bottom w:val="none" w:sz="0" w:space="0" w:color="auto"/>
                    <w:right w:val="none" w:sz="0" w:space="0" w:color="auto"/>
                  </w:divBdr>
                </w:div>
                <w:div w:id="460539441">
                  <w:marLeft w:val="0"/>
                  <w:marRight w:val="0"/>
                  <w:marTop w:val="0"/>
                  <w:marBottom w:val="0"/>
                  <w:divBdr>
                    <w:top w:val="none" w:sz="0" w:space="0" w:color="auto"/>
                    <w:left w:val="none" w:sz="0" w:space="0" w:color="auto"/>
                    <w:bottom w:val="none" w:sz="0" w:space="0" w:color="auto"/>
                    <w:right w:val="none" w:sz="0" w:space="0" w:color="auto"/>
                  </w:divBdr>
                </w:div>
                <w:div w:id="13501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omments" Target="comments.xml"/><Relationship Id="rId39" Type="http://schemas.openxmlformats.org/officeDocument/2006/relationships/image" Target="media/image19.png"/><Relationship Id="rId21" Type="http://schemas.openxmlformats.org/officeDocument/2006/relationships/image" Target="media/image10.png"/><Relationship Id="rId34" Type="http://schemas.openxmlformats.org/officeDocument/2006/relationships/image" Target="media/image14.svg"/><Relationship Id="rId42" Type="http://schemas.openxmlformats.org/officeDocument/2006/relationships/image" Target="media/image22.svg"/><Relationship Id="rId47" Type="http://schemas.openxmlformats.org/officeDocument/2006/relationships/image" Target="media/image26.png"/><Relationship Id="rId50" Type="http://schemas.openxmlformats.org/officeDocument/2006/relationships/image" Target="media/image29.svg"/><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microsoft.com/office/2018/08/relationships/commentsExtensible" Target="commentsExtensible.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footer" Target="footer2.xml"/><Relationship Id="rId37" Type="http://schemas.openxmlformats.org/officeDocument/2006/relationships/image" Target="media/image17.png"/><Relationship Id="rId40" Type="http://schemas.openxmlformats.org/officeDocument/2006/relationships/image" Target="media/image20.svg"/><Relationship Id="rId45" Type="http://schemas.openxmlformats.org/officeDocument/2006/relationships/image" Target="media/image24.svg"/><Relationship Id="rId53" Type="http://schemas.openxmlformats.org/officeDocument/2006/relationships/image" Target="media/image32.png"/><Relationship Id="rId58" Type="http://schemas.microsoft.com/office/2020/10/relationships/intelligence" Target="intelligence2.xml"/><Relationship Id="rId5" Type="http://schemas.openxmlformats.org/officeDocument/2006/relationships/customXml" Target="../customXml/item5.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microsoft.com/office/2011/relationships/commentsExtended" Target="commentsExtended.xml"/><Relationship Id="rId30" Type="http://schemas.openxmlformats.org/officeDocument/2006/relationships/hyperlink" Target="https://www.google.com/url?sa=t&amp;rct=j&amp;q=&amp;esrc=s&amp;source=web&amp;cd=&amp;cad=rja&amp;uact=8&amp;ved=2ahUKEwjBndz3z9-MAxXJgf0HHR6qOnEQFnoECBQQAQ&amp;url=https%3A%2F%2Fwww.lltb.nl%2Fstream%2F2014-leidraad-evacueren-vee.pdf&amp;usg=AOvVaw2_Xn1XMOnLebrxcqXxehwb&amp;opi=89978449" TargetMode="External"/><Relationship Id="rId35" Type="http://schemas.openxmlformats.org/officeDocument/2006/relationships/image" Target="media/image15.png"/><Relationship Id="rId43" Type="http://schemas.openxmlformats.org/officeDocument/2006/relationships/footer" Target="footer3.xml"/><Relationship Id="rId48" Type="http://schemas.openxmlformats.org/officeDocument/2006/relationships/image" Target="media/image27.svg"/><Relationship Id="rId56" Type="http://schemas.microsoft.com/office/2011/relationships/people" Target="people.xml"/><Relationship Id="rId8" Type="http://schemas.openxmlformats.org/officeDocument/2006/relationships/settings" Target="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footer" Target="footer1.xml"/><Relationship Id="rId33" Type="http://schemas.openxmlformats.org/officeDocument/2006/relationships/image" Target="media/image13.png"/><Relationship Id="rId38" Type="http://schemas.openxmlformats.org/officeDocument/2006/relationships/image" Target="media/image18.svg"/><Relationship Id="rId46" Type="http://schemas.openxmlformats.org/officeDocument/2006/relationships/image" Target="media/image25.png"/><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image" Target="media/image33.sv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sabine.zwiers@diereninrampen.nl" TargetMode="External"/><Relationship Id="rId28" Type="http://schemas.microsoft.com/office/2016/09/relationships/commentsIds" Target="commentsIds.xml"/><Relationship Id="rId36" Type="http://schemas.openxmlformats.org/officeDocument/2006/relationships/image" Target="media/image16.svg"/><Relationship Id="rId49" Type="http://schemas.openxmlformats.org/officeDocument/2006/relationships/image" Target="media/image28.png"/><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eader" Target="header2.xml"/><Relationship Id="rId44" Type="http://schemas.openxmlformats.org/officeDocument/2006/relationships/image" Target="media/image23.png"/><Relationship Id="rId52" Type="http://schemas.openxmlformats.org/officeDocument/2006/relationships/image" Target="media/image31.sv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3" Type="http://schemas.openxmlformats.org/officeDocument/2006/relationships/hyperlink" Target="https://www.dier.nu/uploads/pdf/handvatten-vogelgriep-dierenambulance-mei-2023.2c0131.pdf" TargetMode="External"/><Relationship Id="rId2" Type="http://schemas.openxmlformats.org/officeDocument/2006/relationships/hyperlink" Target="https://www.nvwa.nl/documenten/dier/dierziekten/vogelgriep/protocollen/handleiding-voor-het-opruimen-van-dood-gevonden-wilde-zoogdieren-vlees--en-aaseter-verdacht-van-een-besmetting-met-hoog-pathogene-vogelgriep" TargetMode="External"/><Relationship Id="rId1" Type="http://schemas.openxmlformats.org/officeDocument/2006/relationships/hyperlink" Target="https://www.nvwa.nl/onderwerpen/vogelgriep-preventie-en-bestrijding/vervoersverbod-vogelgrie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nzw\Downloads\Word-sjabloon%20DIR%20rappor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2024-09-26T00:00:00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B801B638B4C54E988EEC0D3F520667" ma:contentTypeVersion="12" ma:contentTypeDescription="Een nieuw document maken." ma:contentTypeScope="" ma:versionID="80237ef10ce655acdd962ab800ae10cd">
  <xsd:schema xmlns:xsd="http://www.w3.org/2001/XMLSchema" xmlns:xs="http://www.w3.org/2001/XMLSchema" xmlns:p="http://schemas.microsoft.com/office/2006/metadata/properties" xmlns:ns2="a073a89b-c3c3-4d15-8de8-5e601675f1b1" xmlns:ns3="ebab5ec8-70e3-4263-a54e-bd1e695b5e51" targetNamespace="http://schemas.microsoft.com/office/2006/metadata/properties" ma:root="true" ma:fieldsID="3ce25bdc95140bb9339f9392c68485a2" ns2:_="" ns3:_="">
    <xsd:import namespace="a073a89b-c3c3-4d15-8de8-5e601675f1b1"/>
    <xsd:import namespace="ebab5ec8-70e3-4263-a54e-bd1e695b5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3a89b-c3c3-4d15-8de8-5e601675f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c4e041-bfb5-4e97-8270-99195a25004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ab5ec8-70e3-4263-a54e-bd1e695b5e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dd9a8-4a5d-4743-9eec-7f5fb0ee6618}" ma:internalName="TaxCatchAll" ma:showField="CatchAllData" ma:web="ebab5ec8-70e3-4263-a54e-bd1e695b5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73a89b-c3c3-4d15-8de8-5e601675f1b1">
      <Terms xmlns="http://schemas.microsoft.com/office/infopath/2007/PartnerControls"/>
    </lcf76f155ced4ddcb4097134ff3c332f>
    <TaxCatchAll xmlns="ebab5ec8-70e3-4263-a54e-bd1e695b5e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95608F-E5F5-42E4-B291-C9CF0795C03B}"/>
</file>

<file path=customXml/itemProps3.xml><?xml version="1.0" encoding="utf-8"?>
<ds:datastoreItem xmlns:ds="http://schemas.openxmlformats.org/officeDocument/2006/customXml" ds:itemID="{43B242C3-F0F7-48AA-BDEA-BC901BE25125}">
  <ds:schemaRefs>
    <ds:schemaRef ds:uri="http://schemas.microsoft.com/office/2006/metadata/properties"/>
    <ds:schemaRef ds:uri="http://schemas.microsoft.com/office/infopath/2007/PartnerControls"/>
    <ds:schemaRef ds:uri="b253ebcb-c4a9-4dd7-9ae4-69a033302a77"/>
    <ds:schemaRef ds:uri="104a8238-5512-48c3-addb-f568adf51bdc"/>
  </ds:schemaRefs>
</ds:datastoreItem>
</file>

<file path=customXml/itemProps4.xml><?xml version="1.0" encoding="utf-8"?>
<ds:datastoreItem xmlns:ds="http://schemas.openxmlformats.org/officeDocument/2006/customXml" ds:itemID="{CE4E2508-13D7-4DEE-8C97-8DBA7717578E}">
  <ds:schemaRefs>
    <ds:schemaRef ds:uri="http://schemas.microsoft.com/sharepoint/v3/contenttype/forms"/>
  </ds:schemaRefs>
</ds:datastoreItem>
</file>

<file path=customXml/itemProps5.xml><?xml version="1.0" encoding="utf-8"?>
<ds:datastoreItem xmlns:ds="http://schemas.openxmlformats.org/officeDocument/2006/customXml" ds:itemID="{6A954778-DE9E-4BA7-935D-B8CCF49C3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Word-sjabloon DIR rapport</Template>
  <TotalTime>0</TotalTime>
  <Pages>26</Pages>
  <Words>7117</Words>
  <Characters>39146</Characters>
  <Application>Microsoft Office Word</Application>
  <DocSecurity>0</DocSecurity>
  <Lines>326</Lines>
  <Paragraphs>92</Paragraphs>
  <ScaleCrop>false</ScaleCrop>
  <Company>Stichting Dieren in Rampen</Company>
  <LinksUpToDate>false</LinksUpToDate>
  <CharactersWithSpaces>46171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Dierenhulp bij rampen en crises</dc:subject>
  <dc:creator>Sabine Zwiers</dc:creator>
  <cp:keywords/>
  <dc:description/>
  <cp:lastModifiedBy>Sabine Zwiers</cp:lastModifiedBy>
  <cp:revision>2</cp:revision>
  <cp:lastPrinted>2026-08-20T12:40:00Z</cp:lastPrinted>
  <dcterms:created xsi:type="dcterms:W3CDTF">2026-08-20T12:41:00Z</dcterms:created>
  <dcterms:modified xsi:type="dcterms:W3CDTF">2026-08-20T12:41:00Z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0x010100BBB801B638B4C54E988EEC0D3F520667</vt:lpwstr>
  </property>
  <property fmtid="{D5CDD505-2E9C-101B-9397-08002B2CF9AE}" pid="3" name="MediaServiceImageTags">
    <vt:lpwstr/>
  </property>
</Properties>
</file>